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A9286" w14:textId="77777777" w:rsidR="00D4564B" w:rsidRPr="00AA1027" w:rsidRDefault="00D4564B" w:rsidP="13D8279C">
      <w:pPr>
        <w:pStyle w:val="Heading2"/>
        <w:jc w:val="left"/>
        <w:rPr>
          <w:rFonts w:asciiTheme="minorHAnsi" w:hAnsiTheme="minorHAnsi"/>
          <w:sz w:val="28"/>
          <w:szCs w:val="28"/>
          <w:u w:val="none"/>
        </w:rPr>
      </w:pPr>
      <w:r w:rsidRPr="13D8279C">
        <w:rPr>
          <w:rFonts w:asciiTheme="minorHAnsi" w:hAnsiTheme="minorHAnsi"/>
          <w:sz w:val="28"/>
          <w:szCs w:val="28"/>
          <w:u w:val="none"/>
        </w:rPr>
        <w:t>Purpose</w:t>
      </w:r>
    </w:p>
    <w:p w14:paraId="4723E20A" w14:textId="21970464" w:rsidR="00D4564B" w:rsidRPr="002B5275" w:rsidRDefault="00D4564B" w:rsidP="00D4564B">
      <w:pPr>
        <w:rPr>
          <w:lang w:val="en-CA"/>
        </w:rPr>
      </w:pPr>
      <w:r w:rsidRPr="13D8279C">
        <w:rPr>
          <w:lang w:val="en-CA"/>
        </w:rPr>
        <w:t xml:space="preserve">The purpose of this </w:t>
      </w:r>
      <w:r w:rsidR="00E17240" w:rsidRPr="13D8279C">
        <w:rPr>
          <w:lang w:val="en-CA"/>
        </w:rPr>
        <w:t xml:space="preserve">supporting security policy </w:t>
      </w:r>
      <w:r w:rsidRPr="13D8279C">
        <w:rPr>
          <w:lang w:val="en-CA"/>
        </w:rPr>
        <w:t>is to ensure that proper measures are in place to prevent unauthorised physical access</w:t>
      </w:r>
      <w:r w:rsidR="00E17240" w:rsidRPr="13D8279C">
        <w:rPr>
          <w:lang w:val="en-CA"/>
        </w:rPr>
        <w:t>, loss,</w:t>
      </w:r>
      <w:r w:rsidRPr="13D8279C">
        <w:rPr>
          <w:lang w:val="en-CA"/>
        </w:rPr>
        <w:t xml:space="preserve"> damage</w:t>
      </w:r>
      <w:r w:rsidR="00E17240" w:rsidRPr="13D8279C">
        <w:rPr>
          <w:lang w:val="en-CA"/>
        </w:rPr>
        <w:t>, theft, or compromise of</w:t>
      </w:r>
      <w:r w:rsidR="005D76EB" w:rsidRPr="13D8279C">
        <w:rPr>
          <w:lang w:val="en-CA"/>
        </w:rPr>
        <w:t xml:space="preserve"> </w:t>
      </w:r>
      <w:r w:rsidR="00CF7CBC" w:rsidRPr="00CF7CBC">
        <w:rPr>
          <w:highlight w:val="yellow"/>
          <w:lang w:val="en-CA"/>
        </w:rPr>
        <w:t>&lt;ORG_NAME&gt;</w:t>
      </w:r>
      <w:r w:rsidR="005D76EB" w:rsidRPr="13D8279C">
        <w:rPr>
          <w:lang w:val="en-CA"/>
        </w:rPr>
        <w:t xml:space="preserve">’s assets </w:t>
      </w:r>
      <w:r w:rsidRPr="13D8279C">
        <w:rPr>
          <w:lang w:val="en-CA"/>
        </w:rPr>
        <w:t>and facilities.</w:t>
      </w:r>
    </w:p>
    <w:p w14:paraId="46A37EC9" w14:textId="77777777" w:rsidR="00D4564B" w:rsidRPr="00AA1027" w:rsidRDefault="00D4564B" w:rsidP="13D8279C">
      <w:pPr>
        <w:pStyle w:val="Heading2"/>
        <w:jc w:val="left"/>
        <w:rPr>
          <w:rFonts w:asciiTheme="minorHAnsi" w:hAnsiTheme="minorHAnsi"/>
          <w:sz w:val="28"/>
          <w:szCs w:val="28"/>
        </w:rPr>
      </w:pPr>
      <w:r w:rsidRPr="13D8279C">
        <w:rPr>
          <w:rFonts w:asciiTheme="minorHAnsi" w:hAnsiTheme="minorHAnsi"/>
          <w:sz w:val="28"/>
          <w:szCs w:val="28"/>
          <w:u w:val="none"/>
        </w:rPr>
        <w:t>Scope</w:t>
      </w:r>
    </w:p>
    <w:p w14:paraId="34535395" w14:textId="744DE572" w:rsidR="00D4564B" w:rsidRPr="00AB7B4F" w:rsidRDefault="00D4564B" w:rsidP="00D4564B">
      <w:r w:rsidRPr="13D8279C">
        <w:rPr>
          <w:lang w:val="en-CA"/>
        </w:rPr>
        <w:t>Th</w:t>
      </w:r>
      <w:r w:rsidR="00E17240" w:rsidRPr="13D8279C">
        <w:rPr>
          <w:lang w:val="en-CA"/>
        </w:rPr>
        <w:t>is</w:t>
      </w:r>
      <w:r w:rsidRPr="13D8279C">
        <w:rPr>
          <w:lang w:val="en-CA"/>
        </w:rPr>
        <w:t xml:space="preserve"> Physical and Environmental</w:t>
      </w:r>
      <w:r w:rsidR="00E17240" w:rsidRPr="13D8279C">
        <w:rPr>
          <w:lang w:val="en-CA"/>
        </w:rPr>
        <w:t xml:space="preserve"> </w:t>
      </w:r>
      <w:r w:rsidR="008F62D1" w:rsidRPr="13D8279C">
        <w:rPr>
          <w:lang w:val="en-CA"/>
        </w:rPr>
        <w:t xml:space="preserve">– Supporting Security Policy </w:t>
      </w:r>
      <w:r w:rsidR="00370D99" w:rsidRPr="007B40D5">
        <w:rPr>
          <w:rFonts w:ascii="Calibri" w:eastAsia="Times New Roman" w:hAnsi="Calibri" w:cs="Times New Roman"/>
        </w:rPr>
        <w:t xml:space="preserve">applies to all Directors of the Board, Officers, employees, representatives, and agents of the corporation, including contractors, consultants, and suppliers, collectively “Users”. This supporting security policy also applies to all </w:t>
      </w:r>
      <w:r w:rsidR="00370D99" w:rsidRPr="00FB40FB">
        <w:rPr>
          <w:rFonts w:ascii="Calibri" w:eastAsia="Times New Roman" w:hAnsi="Calibri" w:cs="Times New Roman"/>
          <w:highlight w:val="yellow"/>
        </w:rPr>
        <w:t>&lt;ORG_NAME&gt;</w:t>
      </w:r>
      <w:r w:rsidR="00370D99" w:rsidRPr="007B40D5">
        <w:rPr>
          <w:rFonts w:ascii="Calibri" w:eastAsia="Times New Roman" w:hAnsi="Calibri" w:cs="Times New Roman"/>
        </w:rPr>
        <w:t xml:space="preserve"> assets, including business processes, data,</w:t>
      </w:r>
      <w:r w:rsidR="00370D99">
        <w:rPr>
          <w:rFonts w:ascii="Calibri" w:eastAsia="Times New Roman" w:hAnsi="Calibri" w:cs="Times New Roman"/>
        </w:rPr>
        <w:t xml:space="preserve"> </w:t>
      </w:r>
      <w:r w:rsidR="00370D99" w:rsidRPr="007B40D5">
        <w:rPr>
          <w:rFonts w:ascii="Calibri" w:eastAsia="Times New Roman" w:hAnsi="Calibri" w:cs="Times New Roman"/>
        </w:rPr>
        <w:t>information systems</w:t>
      </w:r>
      <w:r w:rsidR="00AB7B4F">
        <w:rPr>
          <w:rFonts w:ascii="Calibri" w:eastAsia="Times New Roman" w:hAnsi="Calibri" w:cs="Times New Roman"/>
        </w:rPr>
        <w:t xml:space="preserve">, </w:t>
      </w:r>
      <w:r w:rsidR="00EC0095" w:rsidRPr="13D8279C">
        <w:rPr>
          <w:lang w:val="en-CA"/>
        </w:rPr>
        <w:t>processing facilities and office locations.</w:t>
      </w:r>
    </w:p>
    <w:p w14:paraId="718A3119" w14:textId="1C6AAD05" w:rsidR="00BA72A5" w:rsidRPr="008E6975" w:rsidRDefault="00EF0639" w:rsidP="008E6975">
      <w:pPr>
        <w:pStyle w:val="Heading2"/>
        <w:rPr>
          <w:rFonts w:asciiTheme="minorHAnsi" w:hAnsiTheme="minorHAnsi"/>
          <w:sz w:val="28"/>
          <w:szCs w:val="28"/>
          <w:u w:val="none"/>
        </w:rPr>
      </w:pPr>
      <w:r w:rsidRPr="13D8279C">
        <w:rPr>
          <w:rFonts w:asciiTheme="minorHAnsi" w:hAnsiTheme="minorHAnsi"/>
          <w:sz w:val="28"/>
          <w:szCs w:val="28"/>
          <w:u w:val="none"/>
        </w:rPr>
        <w:t>Support</w:t>
      </w:r>
      <w:r w:rsidR="00EC0095" w:rsidRPr="13D8279C">
        <w:rPr>
          <w:rFonts w:asciiTheme="minorHAnsi" w:hAnsiTheme="minorHAnsi"/>
          <w:sz w:val="28"/>
          <w:szCs w:val="28"/>
          <w:u w:val="none"/>
        </w:rPr>
        <w:t>ing</w:t>
      </w:r>
      <w:r w:rsidRPr="13D8279C">
        <w:rPr>
          <w:rFonts w:asciiTheme="minorHAnsi" w:hAnsiTheme="minorHAnsi"/>
          <w:sz w:val="28"/>
          <w:szCs w:val="28"/>
          <w:u w:val="none"/>
        </w:rPr>
        <w:t xml:space="preserve"> Security Policy</w:t>
      </w:r>
    </w:p>
    <w:p w14:paraId="62B5F675" w14:textId="77777777" w:rsidR="00D4564B" w:rsidRPr="00BA72A5" w:rsidRDefault="00D4564B" w:rsidP="008E6975">
      <w:pPr>
        <w:spacing w:before="240"/>
        <w:rPr>
          <w:b/>
          <w:bCs/>
        </w:rPr>
      </w:pPr>
      <w:r w:rsidRPr="00BA72A5">
        <w:rPr>
          <w:b/>
          <w:bCs/>
        </w:rPr>
        <w:t>Physical Access and Security:</w:t>
      </w:r>
    </w:p>
    <w:p w14:paraId="79BCDC96" w14:textId="14C2C649" w:rsidR="00D4564B" w:rsidRPr="002B5275" w:rsidRDefault="00D4564B" w:rsidP="13D8279C">
      <w:pPr>
        <w:pStyle w:val="SoKPolicyThirdLevelContent"/>
        <w:numPr>
          <w:ilvl w:val="0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13D8279C">
        <w:rPr>
          <w:rFonts w:asciiTheme="minorHAnsi" w:hAnsiTheme="minorHAnsi" w:cs="Arial"/>
          <w:sz w:val="22"/>
          <w:szCs w:val="22"/>
          <w:lang w:val="en-CA"/>
        </w:rPr>
        <w:t xml:space="preserve">Physical security perimeters </w:t>
      </w:r>
      <w:r w:rsidR="00AA1027" w:rsidRPr="13D8279C">
        <w:rPr>
          <w:rFonts w:asciiTheme="minorHAnsi" w:hAnsiTheme="minorHAnsi" w:cs="Arial"/>
          <w:sz w:val="22"/>
          <w:szCs w:val="22"/>
          <w:lang w:val="en-CA"/>
        </w:rPr>
        <w:t xml:space="preserve">must </w:t>
      </w:r>
      <w:r w:rsidRPr="13D8279C">
        <w:rPr>
          <w:rFonts w:asciiTheme="minorHAnsi" w:hAnsiTheme="minorHAnsi" w:cs="Arial"/>
          <w:sz w:val="22"/>
          <w:szCs w:val="22"/>
          <w:lang w:val="en-CA"/>
        </w:rPr>
        <w:t xml:space="preserve">be </w:t>
      </w:r>
      <w:r w:rsidR="00EC0095" w:rsidRPr="13D8279C">
        <w:rPr>
          <w:rFonts w:asciiTheme="minorHAnsi" w:hAnsiTheme="minorHAnsi" w:cs="Arial"/>
          <w:sz w:val="22"/>
          <w:szCs w:val="22"/>
          <w:lang w:val="en-CA"/>
        </w:rPr>
        <w:t xml:space="preserve">defined </w:t>
      </w:r>
      <w:r w:rsidR="00CD4480" w:rsidRPr="13D8279C">
        <w:rPr>
          <w:rFonts w:asciiTheme="minorHAnsi" w:hAnsiTheme="minorHAnsi" w:cs="Arial"/>
          <w:sz w:val="22"/>
          <w:szCs w:val="22"/>
          <w:lang w:val="en-CA"/>
        </w:rPr>
        <w:t>to</w:t>
      </w:r>
      <w:r w:rsidRPr="13D8279C">
        <w:rPr>
          <w:rFonts w:asciiTheme="minorHAnsi" w:hAnsiTheme="minorHAnsi" w:cs="Arial"/>
          <w:sz w:val="22"/>
          <w:szCs w:val="22"/>
          <w:lang w:val="en-CA"/>
        </w:rPr>
        <w:t xml:space="preserve"> protect mission</w:t>
      </w:r>
      <w:r w:rsidR="00950162" w:rsidRPr="13D8279C">
        <w:rPr>
          <w:rFonts w:asciiTheme="minorHAnsi" w:hAnsiTheme="minorHAnsi" w:cs="Arial"/>
          <w:sz w:val="22"/>
          <w:szCs w:val="22"/>
          <w:lang w:val="en-CA"/>
        </w:rPr>
        <w:t>-</w:t>
      </w:r>
      <w:r w:rsidRPr="13D8279C">
        <w:rPr>
          <w:rFonts w:asciiTheme="minorHAnsi" w:hAnsiTheme="minorHAnsi" w:cs="Arial"/>
          <w:sz w:val="22"/>
          <w:szCs w:val="22"/>
          <w:lang w:val="en-CA"/>
        </w:rPr>
        <w:t>critical information or facilities.</w:t>
      </w:r>
    </w:p>
    <w:p w14:paraId="5D6770E2" w14:textId="2B14190E" w:rsidR="00D4564B" w:rsidRPr="002B5275" w:rsidRDefault="00D4564B" w:rsidP="13D8279C">
      <w:pPr>
        <w:pStyle w:val="SoKPolicyThirdLevelContent"/>
        <w:numPr>
          <w:ilvl w:val="0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13D8279C">
        <w:rPr>
          <w:rFonts w:asciiTheme="minorHAnsi" w:hAnsiTheme="minorHAnsi" w:cs="Arial"/>
          <w:sz w:val="22"/>
          <w:szCs w:val="22"/>
          <w:lang w:val="en-CA"/>
        </w:rPr>
        <w:t xml:space="preserve">Appropriate entry controls </w:t>
      </w:r>
      <w:r w:rsidR="00AA1027" w:rsidRPr="13D8279C">
        <w:rPr>
          <w:rFonts w:asciiTheme="minorHAnsi" w:hAnsiTheme="minorHAnsi" w:cs="Arial"/>
          <w:sz w:val="22"/>
          <w:szCs w:val="22"/>
          <w:lang w:val="en-CA"/>
        </w:rPr>
        <w:t xml:space="preserve">must </w:t>
      </w:r>
      <w:r w:rsidRPr="13D8279C">
        <w:rPr>
          <w:rFonts w:asciiTheme="minorHAnsi" w:hAnsiTheme="minorHAnsi" w:cs="Arial"/>
          <w:sz w:val="22"/>
          <w:szCs w:val="22"/>
          <w:lang w:val="en-CA"/>
        </w:rPr>
        <w:t xml:space="preserve">be implemented at access points to ensure that only </w:t>
      </w:r>
      <w:r w:rsidR="00EC0095" w:rsidRPr="13D8279C">
        <w:rPr>
          <w:rFonts w:asciiTheme="minorHAnsi" w:hAnsiTheme="minorHAnsi" w:cs="Arial"/>
          <w:sz w:val="22"/>
          <w:szCs w:val="22"/>
          <w:lang w:val="en-CA"/>
        </w:rPr>
        <w:t xml:space="preserve">authorized </w:t>
      </w:r>
      <w:r w:rsidRPr="13D8279C">
        <w:rPr>
          <w:rFonts w:asciiTheme="minorHAnsi" w:hAnsiTheme="minorHAnsi" w:cs="Arial"/>
          <w:sz w:val="22"/>
          <w:szCs w:val="22"/>
          <w:lang w:val="en-CA"/>
        </w:rPr>
        <w:t xml:space="preserve">individuals are allowed access.  </w:t>
      </w:r>
      <w:r w:rsidR="00EC0095" w:rsidRPr="13D8279C">
        <w:rPr>
          <w:rFonts w:asciiTheme="minorHAnsi" w:hAnsiTheme="minorHAnsi" w:cs="Arial"/>
          <w:sz w:val="22"/>
          <w:szCs w:val="22"/>
          <w:lang w:val="en-CA"/>
        </w:rPr>
        <w:t xml:space="preserve">All </w:t>
      </w:r>
      <w:r w:rsidRPr="13D8279C">
        <w:rPr>
          <w:rFonts w:asciiTheme="minorHAnsi" w:hAnsiTheme="minorHAnsi" w:cs="Arial"/>
          <w:sz w:val="22"/>
          <w:szCs w:val="22"/>
          <w:lang w:val="en-CA"/>
        </w:rPr>
        <w:t xml:space="preserve">access points </w:t>
      </w:r>
      <w:r w:rsidR="00AA1027" w:rsidRPr="13D8279C">
        <w:rPr>
          <w:rFonts w:asciiTheme="minorHAnsi" w:hAnsiTheme="minorHAnsi" w:cs="Arial"/>
          <w:sz w:val="22"/>
          <w:szCs w:val="22"/>
          <w:lang w:val="en-CA"/>
        </w:rPr>
        <w:t xml:space="preserve">shall </w:t>
      </w:r>
      <w:r w:rsidRPr="13D8279C">
        <w:rPr>
          <w:rFonts w:asciiTheme="minorHAnsi" w:hAnsiTheme="minorHAnsi" w:cs="Arial"/>
          <w:sz w:val="22"/>
          <w:szCs w:val="22"/>
          <w:lang w:val="en-CA"/>
        </w:rPr>
        <w:t>be monitored.</w:t>
      </w:r>
    </w:p>
    <w:p w14:paraId="64627AD2" w14:textId="047A2988" w:rsidR="00D4564B" w:rsidRPr="002B5275" w:rsidRDefault="00CF7CBC" w:rsidP="00CF7CBC">
      <w:pPr>
        <w:pStyle w:val="SoKPolicyThirdLevelContent"/>
        <w:numPr>
          <w:ilvl w:val="0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>
        <w:rPr>
          <w:rFonts w:asciiTheme="minorHAnsi" w:hAnsiTheme="minorHAnsi" w:cs="Arial"/>
          <w:sz w:val="22"/>
          <w:szCs w:val="22"/>
          <w:lang w:val="en-CA"/>
        </w:rPr>
        <w:t>A</w:t>
      </w:r>
      <w:r w:rsidR="00D4564B" w:rsidRPr="13D8279C">
        <w:rPr>
          <w:rFonts w:asciiTheme="minorHAnsi" w:hAnsiTheme="minorHAnsi" w:cs="Arial"/>
          <w:sz w:val="22"/>
          <w:szCs w:val="22"/>
          <w:lang w:val="en-CA"/>
        </w:rPr>
        <w:t xml:space="preserve"> list of personnel with authorised access to the facility where information systems are physically located</w:t>
      </w:r>
      <w:r w:rsidR="006E690C">
        <w:rPr>
          <w:rFonts w:asciiTheme="minorHAnsi" w:hAnsiTheme="minorHAnsi" w:cs="Arial"/>
          <w:sz w:val="22"/>
          <w:szCs w:val="22"/>
          <w:lang w:val="en-CA"/>
        </w:rPr>
        <w:t xml:space="preserve"> </w:t>
      </w:r>
      <w:r w:rsidR="006E690C" w:rsidRPr="13D8279C">
        <w:rPr>
          <w:rFonts w:asciiTheme="minorHAnsi" w:hAnsiTheme="minorHAnsi" w:cs="Arial"/>
          <w:sz w:val="22"/>
          <w:szCs w:val="22"/>
          <w:lang w:val="en-CA"/>
        </w:rPr>
        <w:t>must develop</w:t>
      </w:r>
      <w:r w:rsidR="006E690C">
        <w:rPr>
          <w:rFonts w:asciiTheme="minorHAnsi" w:hAnsiTheme="minorHAnsi" w:cs="Arial"/>
          <w:sz w:val="22"/>
          <w:szCs w:val="22"/>
          <w:lang w:val="en-CA"/>
        </w:rPr>
        <w:t>ed</w:t>
      </w:r>
      <w:r w:rsidR="006E690C" w:rsidRPr="13D8279C">
        <w:rPr>
          <w:rFonts w:asciiTheme="minorHAnsi" w:hAnsiTheme="minorHAnsi" w:cs="Arial"/>
          <w:sz w:val="22"/>
          <w:szCs w:val="22"/>
          <w:lang w:val="en-CA"/>
        </w:rPr>
        <w:t>, approve</w:t>
      </w:r>
      <w:r w:rsidR="006E690C">
        <w:rPr>
          <w:rFonts w:asciiTheme="minorHAnsi" w:hAnsiTheme="minorHAnsi" w:cs="Arial"/>
          <w:sz w:val="22"/>
          <w:szCs w:val="22"/>
          <w:lang w:val="en-CA"/>
        </w:rPr>
        <w:t>d</w:t>
      </w:r>
      <w:r w:rsidR="006E690C" w:rsidRPr="13D8279C">
        <w:rPr>
          <w:rFonts w:asciiTheme="minorHAnsi" w:hAnsiTheme="minorHAnsi" w:cs="Arial"/>
          <w:sz w:val="22"/>
          <w:szCs w:val="22"/>
          <w:lang w:val="en-CA"/>
        </w:rPr>
        <w:t xml:space="preserve"> and maintain</w:t>
      </w:r>
      <w:r w:rsidR="006E690C">
        <w:rPr>
          <w:rFonts w:asciiTheme="minorHAnsi" w:hAnsiTheme="minorHAnsi" w:cs="Arial"/>
          <w:sz w:val="22"/>
          <w:szCs w:val="22"/>
          <w:lang w:val="en-CA"/>
        </w:rPr>
        <w:t>ed</w:t>
      </w:r>
      <w:r w:rsidR="00D4564B" w:rsidRPr="13D8279C">
        <w:rPr>
          <w:rFonts w:asciiTheme="minorHAnsi" w:hAnsiTheme="minorHAnsi" w:cs="Arial"/>
          <w:sz w:val="22"/>
          <w:szCs w:val="22"/>
          <w:lang w:val="en-CA"/>
        </w:rPr>
        <w:t>.</w:t>
      </w:r>
    </w:p>
    <w:p w14:paraId="310EB9A2" w14:textId="610BC589" w:rsidR="00D4564B" w:rsidRPr="002B5275" w:rsidRDefault="006E690C" w:rsidP="00CF7CBC">
      <w:pPr>
        <w:pStyle w:val="SoKPolicyThirdLevelContent"/>
        <w:numPr>
          <w:ilvl w:val="0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>
        <w:rPr>
          <w:rFonts w:asciiTheme="minorHAnsi" w:hAnsiTheme="minorHAnsi" w:cs="Arial"/>
          <w:sz w:val="22"/>
          <w:szCs w:val="22"/>
          <w:lang w:val="en-CA"/>
        </w:rPr>
        <w:t xml:space="preserve">A </w:t>
      </w:r>
      <w:r w:rsidR="00D4564B" w:rsidRPr="13D8279C">
        <w:rPr>
          <w:rFonts w:asciiTheme="minorHAnsi" w:hAnsiTheme="minorHAnsi" w:cs="Arial"/>
          <w:sz w:val="22"/>
          <w:szCs w:val="22"/>
          <w:lang w:val="en-CA"/>
        </w:rPr>
        <w:t>process to review, approve and issue credentials for facility access</w:t>
      </w:r>
      <w:r>
        <w:rPr>
          <w:rFonts w:asciiTheme="minorHAnsi" w:hAnsiTheme="minorHAnsi" w:cs="Arial"/>
          <w:sz w:val="22"/>
          <w:szCs w:val="22"/>
          <w:lang w:val="en-CA"/>
        </w:rPr>
        <w:t xml:space="preserve"> must be established</w:t>
      </w:r>
      <w:r w:rsidR="00D4564B" w:rsidRPr="13D8279C">
        <w:rPr>
          <w:rFonts w:asciiTheme="minorHAnsi" w:hAnsiTheme="minorHAnsi" w:cs="Arial"/>
          <w:sz w:val="22"/>
          <w:szCs w:val="22"/>
          <w:lang w:val="en-CA"/>
        </w:rPr>
        <w:t>.</w:t>
      </w:r>
    </w:p>
    <w:p w14:paraId="1CF4528C" w14:textId="1BA60D83" w:rsidR="00D4564B" w:rsidRPr="002B5275" w:rsidRDefault="006E690C" w:rsidP="00CF7CBC">
      <w:pPr>
        <w:pStyle w:val="SoKPolicyThirdLevelContent"/>
        <w:numPr>
          <w:ilvl w:val="0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>
        <w:rPr>
          <w:rFonts w:asciiTheme="minorHAnsi" w:hAnsiTheme="minorHAnsi" w:cs="Arial"/>
          <w:sz w:val="22"/>
          <w:szCs w:val="22"/>
          <w:lang w:val="en-CA"/>
        </w:rPr>
        <w:t>I</w:t>
      </w:r>
      <w:r w:rsidRPr="13D8279C">
        <w:rPr>
          <w:rFonts w:asciiTheme="minorHAnsi" w:hAnsiTheme="minorHAnsi" w:cs="Arial"/>
          <w:sz w:val="22"/>
          <w:szCs w:val="22"/>
          <w:lang w:val="en-CA"/>
        </w:rPr>
        <w:t xml:space="preserve">ndividuals must </w:t>
      </w:r>
      <w:r>
        <w:rPr>
          <w:rFonts w:asciiTheme="minorHAnsi" w:hAnsiTheme="minorHAnsi" w:cs="Arial"/>
          <w:sz w:val="22"/>
          <w:szCs w:val="22"/>
          <w:lang w:val="en-CA"/>
        </w:rPr>
        <w:t xml:space="preserve">be </w:t>
      </w:r>
      <w:r w:rsidRPr="13D8279C">
        <w:rPr>
          <w:rFonts w:asciiTheme="minorHAnsi" w:hAnsiTheme="minorHAnsi" w:cs="Arial"/>
          <w:sz w:val="22"/>
          <w:szCs w:val="22"/>
          <w:lang w:val="en-CA"/>
        </w:rPr>
        <w:t>remove</w:t>
      </w:r>
      <w:r>
        <w:rPr>
          <w:rFonts w:asciiTheme="minorHAnsi" w:hAnsiTheme="minorHAnsi" w:cs="Arial"/>
          <w:sz w:val="22"/>
          <w:szCs w:val="22"/>
          <w:lang w:val="en-CA"/>
        </w:rPr>
        <w:t>d</w:t>
      </w:r>
      <w:r w:rsidRPr="13D8279C">
        <w:rPr>
          <w:rFonts w:asciiTheme="minorHAnsi" w:hAnsiTheme="minorHAnsi" w:cs="Arial"/>
          <w:sz w:val="22"/>
          <w:szCs w:val="22"/>
          <w:lang w:val="en-CA"/>
        </w:rPr>
        <w:t xml:space="preserve"> </w:t>
      </w:r>
      <w:r w:rsidR="00D4564B" w:rsidRPr="13D8279C">
        <w:rPr>
          <w:rFonts w:asciiTheme="minorHAnsi" w:hAnsiTheme="minorHAnsi" w:cs="Arial"/>
          <w:sz w:val="22"/>
          <w:szCs w:val="22"/>
          <w:lang w:val="en-CA"/>
        </w:rPr>
        <w:t>from the facility access list when access is no longer required.</w:t>
      </w:r>
    </w:p>
    <w:p w14:paraId="640F7E67" w14:textId="425FB41B" w:rsidR="00D4564B" w:rsidRPr="002B5275" w:rsidRDefault="006E690C" w:rsidP="00CF7CBC">
      <w:pPr>
        <w:pStyle w:val="SoKPolicyThirdLevelContent"/>
        <w:numPr>
          <w:ilvl w:val="0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>
        <w:rPr>
          <w:rFonts w:asciiTheme="minorHAnsi" w:hAnsiTheme="minorHAnsi" w:cs="Arial"/>
          <w:sz w:val="22"/>
          <w:szCs w:val="22"/>
          <w:lang w:val="en-CA"/>
        </w:rPr>
        <w:t>P</w:t>
      </w:r>
      <w:r w:rsidR="00D4564B" w:rsidRPr="13D8279C">
        <w:rPr>
          <w:rFonts w:asciiTheme="minorHAnsi" w:hAnsiTheme="minorHAnsi" w:cs="Arial"/>
          <w:sz w:val="22"/>
          <w:szCs w:val="22"/>
          <w:lang w:val="en-CA"/>
        </w:rPr>
        <w:t xml:space="preserve">hysical access audit logs </w:t>
      </w:r>
      <w:r>
        <w:rPr>
          <w:rFonts w:asciiTheme="minorHAnsi" w:hAnsiTheme="minorHAnsi" w:cs="Arial"/>
          <w:sz w:val="22"/>
          <w:szCs w:val="22"/>
          <w:lang w:val="en-CA"/>
        </w:rPr>
        <w:t xml:space="preserve">must be maintained </w:t>
      </w:r>
      <w:r w:rsidR="00D4564B" w:rsidRPr="13D8279C">
        <w:rPr>
          <w:rFonts w:asciiTheme="minorHAnsi" w:hAnsiTheme="minorHAnsi" w:cs="Arial"/>
          <w:sz w:val="22"/>
          <w:szCs w:val="22"/>
          <w:lang w:val="en-CA"/>
        </w:rPr>
        <w:t>for data centre(s) and / or sensitive facilities’ entry / exit points.</w:t>
      </w:r>
    </w:p>
    <w:p w14:paraId="41712270" w14:textId="35A2426C" w:rsidR="00D4564B" w:rsidRPr="002B5275" w:rsidRDefault="00AA1027" w:rsidP="13D8279C">
      <w:pPr>
        <w:pStyle w:val="SoKPolicyThirdLevelContent"/>
        <w:numPr>
          <w:ilvl w:val="0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13D8279C">
        <w:rPr>
          <w:rFonts w:asciiTheme="minorHAnsi" w:hAnsiTheme="minorHAnsi" w:cs="Arial"/>
          <w:sz w:val="22"/>
          <w:szCs w:val="22"/>
          <w:lang w:val="en-CA"/>
        </w:rPr>
        <w:t>Additional s</w:t>
      </w:r>
      <w:r w:rsidR="00D4564B" w:rsidRPr="13D8279C">
        <w:rPr>
          <w:rFonts w:asciiTheme="minorHAnsi" w:hAnsiTheme="minorHAnsi" w:cs="Arial"/>
          <w:sz w:val="22"/>
          <w:szCs w:val="22"/>
          <w:lang w:val="en-CA"/>
        </w:rPr>
        <w:t xml:space="preserve">ecurity measures </w:t>
      </w:r>
      <w:r w:rsidRPr="13D8279C">
        <w:rPr>
          <w:rFonts w:asciiTheme="minorHAnsi" w:hAnsiTheme="minorHAnsi" w:cs="Arial"/>
          <w:sz w:val="22"/>
          <w:szCs w:val="22"/>
          <w:lang w:val="en-CA"/>
        </w:rPr>
        <w:t xml:space="preserve">must </w:t>
      </w:r>
      <w:r w:rsidR="00D4564B" w:rsidRPr="13D8279C">
        <w:rPr>
          <w:rFonts w:asciiTheme="minorHAnsi" w:hAnsiTheme="minorHAnsi" w:cs="Arial"/>
          <w:sz w:val="22"/>
          <w:szCs w:val="22"/>
          <w:lang w:val="en-CA"/>
        </w:rPr>
        <w:t xml:space="preserve">be implemented for working in various identified </w:t>
      </w:r>
      <w:r w:rsidRPr="13D8279C">
        <w:rPr>
          <w:rFonts w:asciiTheme="minorHAnsi" w:hAnsiTheme="minorHAnsi" w:cs="Arial"/>
          <w:sz w:val="22"/>
          <w:szCs w:val="22"/>
          <w:lang w:val="en-CA"/>
        </w:rPr>
        <w:t xml:space="preserve">secured </w:t>
      </w:r>
      <w:r w:rsidR="00D4564B" w:rsidRPr="13D8279C">
        <w:rPr>
          <w:rFonts w:asciiTheme="minorHAnsi" w:hAnsiTheme="minorHAnsi" w:cs="Arial"/>
          <w:sz w:val="22"/>
          <w:szCs w:val="22"/>
          <w:lang w:val="en-CA"/>
        </w:rPr>
        <w:t xml:space="preserve">spaces </w:t>
      </w:r>
      <w:r w:rsidR="002B5275" w:rsidRPr="13D8279C">
        <w:rPr>
          <w:rFonts w:asciiTheme="minorHAnsi" w:hAnsiTheme="minorHAnsi" w:cs="Arial"/>
          <w:sz w:val="22"/>
          <w:szCs w:val="22"/>
          <w:lang w:val="en-CA"/>
        </w:rPr>
        <w:t xml:space="preserve">as well as </w:t>
      </w:r>
      <w:r w:rsidR="00D4564B" w:rsidRPr="13D8279C">
        <w:rPr>
          <w:rFonts w:asciiTheme="minorHAnsi" w:hAnsiTheme="minorHAnsi" w:cs="Arial"/>
          <w:sz w:val="22"/>
          <w:szCs w:val="22"/>
          <w:lang w:val="en-CA"/>
        </w:rPr>
        <w:t xml:space="preserve">delivery and loading </w:t>
      </w:r>
      <w:r w:rsidR="002B5275" w:rsidRPr="13D8279C">
        <w:rPr>
          <w:rFonts w:asciiTheme="minorHAnsi" w:hAnsiTheme="minorHAnsi" w:cs="Arial"/>
          <w:sz w:val="22"/>
          <w:szCs w:val="22"/>
          <w:lang w:val="en-CA"/>
        </w:rPr>
        <w:t>areas</w:t>
      </w:r>
      <w:r w:rsidR="00D4564B" w:rsidRPr="13D8279C">
        <w:rPr>
          <w:rFonts w:asciiTheme="minorHAnsi" w:hAnsiTheme="minorHAnsi" w:cs="Arial"/>
          <w:sz w:val="22"/>
          <w:szCs w:val="22"/>
          <w:lang w:val="en-CA"/>
        </w:rPr>
        <w:t>.</w:t>
      </w:r>
    </w:p>
    <w:p w14:paraId="2C43078B" w14:textId="77777777" w:rsidR="00D4564B" w:rsidRPr="00BA72A5" w:rsidRDefault="00D4564B" w:rsidP="008E6975">
      <w:pPr>
        <w:spacing w:before="240"/>
        <w:rPr>
          <w:b/>
          <w:bCs/>
        </w:rPr>
      </w:pPr>
      <w:r w:rsidRPr="00BA72A5">
        <w:rPr>
          <w:b/>
          <w:bCs/>
        </w:rPr>
        <w:t>Environmental Security:</w:t>
      </w:r>
    </w:p>
    <w:p w14:paraId="228525B5" w14:textId="3DF38B61" w:rsidR="00D4564B" w:rsidRPr="002B5275" w:rsidRDefault="00D4564B" w:rsidP="13D8279C">
      <w:pPr>
        <w:pStyle w:val="SoKPolicyThirdLevelContent"/>
        <w:numPr>
          <w:ilvl w:val="0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50E169AE">
        <w:rPr>
          <w:rFonts w:asciiTheme="minorHAnsi" w:hAnsiTheme="minorHAnsi" w:cs="Arial"/>
          <w:sz w:val="22"/>
          <w:szCs w:val="22"/>
          <w:lang w:val="en-CA"/>
        </w:rPr>
        <w:t>Protection</w:t>
      </w:r>
      <w:r w:rsidR="00CF7CBC">
        <w:rPr>
          <w:rFonts w:asciiTheme="minorHAnsi" w:hAnsiTheme="minorHAnsi" w:cs="Arial"/>
          <w:sz w:val="22"/>
          <w:szCs w:val="22"/>
          <w:lang w:val="en-CA"/>
        </w:rPr>
        <w:t xml:space="preserve"> </w:t>
      </w:r>
      <w:r w:rsidRPr="50E169AE">
        <w:rPr>
          <w:rFonts w:asciiTheme="minorHAnsi" w:hAnsiTheme="minorHAnsi" w:cs="Arial"/>
          <w:sz w:val="22"/>
          <w:szCs w:val="22"/>
          <w:lang w:val="en-CA"/>
        </w:rPr>
        <w:t>aga</w:t>
      </w:r>
      <w:r w:rsidR="00175532" w:rsidRPr="50E169AE">
        <w:rPr>
          <w:rFonts w:asciiTheme="minorHAnsi" w:hAnsiTheme="minorHAnsi" w:cs="Arial"/>
          <w:sz w:val="22"/>
          <w:szCs w:val="22"/>
          <w:lang w:val="en-CA"/>
        </w:rPr>
        <w:t xml:space="preserve">inst </w:t>
      </w:r>
      <w:r w:rsidR="00AA1027" w:rsidRPr="50E169AE">
        <w:rPr>
          <w:rFonts w:asciiTheme="minorHAnsi" w:hAnsiTheme="minorHAnsi" w:cs="Arial"/>
          <w:sz w:val="22"/>
          <w:szCs w:val="22"/>
          <w:lang w:val="en-CA"/>
        </w:rPr>
        <w:t xml:space="preserve">physical harm due to threats such as </w:t>
      </w:r>
      <w:r w:rsidR="00175532" w:rsidRPr="50E169AE">
        <w:rPr>
          <w:rFonts w:asciiTheme="minorHAnsi" w:hAnsiTheme="minorHAnsi" w:cs="Arial"/>
          <w:sz w:val="22"/>
          <w:szCs w:val="22"/>
          <w:lang w:val="en-CA"/>
        </w:rPr>
        <w:t>natural disasters</w:t>
      </w:r>
      <w:r w:rsidR="002B5275" w:rsidRPr="50E169AE">
        <w:rPr>
          <w:rFonts w:asciiTheme="minorHAnsi" w:hAnsiTheme="minorHAnsi" w:cs="Arial"/>
          <w:sz w:val="22"/>
          <w:szCs w:val="22"/>
          <w:lang w:val="en-CA"/>
        </w:rPr>
        <w:t>,</w:t>
      </w:r>
      <w:r w:rsidR="00175532" w:rsidRPr="50E169AE">
        <w:rPr>
          <w:rFonts w:asciiTheme="minorHAnsi" w:hAnsiTheme="minorHAnsi" w:cs="Arial"/>
          <w:sz w:val="22"/>
          <w:szCs w:val="22"/>
          <w:lang w:val="en-CA"/>
        </w:rPr>
        <w:t xml:space="preserve"> </w:t>
      </w:r>
      <w:r w:rsidRPr="50E169AE">
        <w:rPr>
          <w:rFonts w:asciiTheme="minorHAnsi" w:hAnsiTheme="minorHAnsi" w:cs="Arial"/>
          <w:sz w:val="22"/>
          <w:szCs w:val="22"/>
          <w:lang w:val="en-CA"/>
        </w:rPr>
        <w:t xml:space="preserve">malicious </w:t>
      </w:r>
      <w:r w:rsidR="2B98F330" w:rsidRPr="50E169AE">
        <w:rPr>
          <w:rFonts w:asciiTheme="minorHAnsi" w:hAnsiTheme="minorHAnsi" w:cs="Arial"/>
          <w:sz w:val="22"/>
          <w:szCs w:val="22"/>
          <w:lang w:val="en-CA"/>
        </w:rPr>
        <w:t>attacks, or</w:t>
      </w:r>
      <w:r w:rsidRPr="50E169AE">
        <w:rPr>
          <w:rFonts w:asciiTheme="minorHAnsi" w:hAnsiTheme="minorHAnsi" w:cs="Arial"/>
          <w:sz w:val="22"/>
          <w:szCs w:val="22"/>
          <w:lang w:val="en-CA"/>
        </w:rPr>
        <w:t xml:space="preserve"> accidental incidents, </w:t>
      </w:r>
      <w:r w:rsidR="00AA1027" w:rsidRPr="50E169AE">
        <w:rPr>
          <w:rFonts w:asciiTheme="minorHAnsi" w:hAnsiTheme="minorHAnsi" w:cs="Arial"/>
          <w:sz w:val="22"/>
          <w:szCs w:val="22"/>
          <w:lang w:val="en-CA"/>
        </w:rPr>
        <w:t xml:space="preserve">must </w:t>
      </w:r>
      <w:r w:rsidRPr="50E169AE">
        <w:rPr>
          <w:rFonts w:asciiTheme="minorHAnsi" w:hAnsiTheme="minorHAnsi" w:cs="Arial"/>
          <w:sz w:val="22"/>
          <w:szCs w:val="22"/>
          <w:lang w:val="en-CA"/>
        </w:rPr>
        <w:t>be determined and implemented.</w:t>
      </w:r>
    </w:p>
    <w:p w14:paraId="69044BCC" w14:textId="7E981263" w:rsidR="00D4564B" w:rsidRPr="002B5275" w:rsidRDefault="00CF7CBC" w:rsidP="13D8279C">
      <w:pPr>
        <w:pStyle w:val="SoKPolicyThirdLevelContent"/>
        <w:numPr>
          <w:ilvl w:val="0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00CF7CBC">
        <w:rPr>
          <w:rFonts w:asciiTheme="minorHAnsi" w:hAnsiTheme="minorHAnsi" w:cs="Arial"/>
          <w:sz w:val="22"/>
          <w:szCs w:val="22"/>
          <w:highlight w:val="yellow"/>
          <w:lang w:val="en-CA"/>
        </w:rPr>
        <w:t>&lt;ORG_NAME&gt;</w:t>
      </w:r>
      <w:r w:rsidR="00D4564B" w:rsidRPr="13D8279C">
        <w:rPr>
          <w:rFonts w:asciiTheme="minorHAnsi" w:hAnsiTheme="minorHAnsi" w:cs="Arial"/>
          <w:sz w:val="22"/>
          <w:szCs w:val="22"/>
          <w:lang w:val="en-CA"/>
        </w:rPr>
        <w:t xml:space="preserve"> </w:t>
      </w:r>
      <w:r w:rsidR="0097247A">
        <w:rPr>
          <w:rFonts w:asciiTheme="minorHAnsi" w:hAnsiTheme="minorHAnsi" w:cs="Arial"/>
          <w:sz w:val="22"/>
          <w:szCs w:val="22"/>
          <w:lang w:val="en-CA"/>
        </w:rPr>
        <w:t>should</w:t>
      </w:r>
      <w:r w:rsidR="00AA1027" w:rsidRPr="13D8279C">
        <w:rPr>
          <w:rFonts w:asciiTheme="minorHAnsi" w:hAnsiTheme="minorHAnsi" w:cs="Arial"/>
          <w:sz w:val="22"/>
          <w:szCs w:val="22"/>
          <w:lang w:val="en-CA"/>
        </w:rPr>
        <w:t xml:space="preserve"> </w:t>
      </w:r>
      <w:r w:rsidR="00D4564B" w:rsidRPr="13D8279C">
        <w:rPr>
          <w:rFonts w:asciiTheme="minorHAnsi" w:hAnsiTheme="minorHAnsi" w:cs="Arial"/>
          <w:sz w:val="22"/>
          <w:szCs w:val="22"/>
          <w:lang w:val="en-CA"/>
        </w:rPr>
        <w:t>place power equipment and cabling in safe locations to prevent environmental and / or man-made damage and destruction.</w:t>
      </w:r>
    </w:p>
    <w:p w14:paraId="64DCB00B" w14:textId="77777777" w:rsidR="00D4564B" w:rsidRPr="00BA72A5" w:rsidRDefault="00D4564B" w:rsidP="008E6975">
      <w:pPr>
        <w:spacing w:before="240"/>
        <w:rPr>
          <w:b/>
          <w:bCs/>
        </w:rPr>
      </w:pPr>
      <w:r w:rsidRPr="00BA72A5">
        <w:rPr>
          <w:b/>
          <w:bCs/>
        </w:rPr>
        <w:t>Equipment Security:</w:t>
      </w:r>
    </w:p>
    <w:p w14:paraId="015A7529" w14:textId="09712597" w:rsidR="00D4564B" w:rsidRPr="002B5275" w:rsidRDefault="00D4564B" w:rsidP="13D8279C">
      <w:pPr>
        <w:pStyle w:val="SoKPolicyThirdLevelContent"/>
        <w:numPr>
          <w:ilvl w:val="0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13D8279C">
        <w:rPr>
          <w:rFonts w:asciiTheme="minorHAnsi" w:hAnsiTheme="minorHAnsi" w:cs="Arial"/>
          <w:sz w:val="22"/>
          <w:szCs w:val="22"/>
          <w:lang w:val="en-CA"/>
        </w:rPr>
        <w:t xml:space="preserve">Equipment </w:t>
      </w:r>
      <w:r w:rsidR="00AA1027" w:rsidRPr="13D8279C">
        <w:rPr>
          <w:rFonts w:asciiTheme="minorHAnsi" w:hAnsiTheme="minorHAnsi" w:cs="Arial"/>
          <w:sz w:val="22"/>
          <w:szCs w:val="22"/>
          <w:lang w:val="en-CA"/>
        </w:rPr>
        <w:t xml:space="preserve">must </w:t>
      </w:r>
      <w:r w:rsidRPr="13D8279C">
        <w:rPr>
          <w:rFonts w:asciiTheme="minorHAnsi" w:hAnsiTheme="minorHAnsi" w:cs="Arial"/>
          <w:sz w:val="22"/>
          <w:szCs w:val="22"/>
          <w:lang w:val="en-CA"/>
        </w:rPr>
        <w:t xml:space="preserve">be handled and protected </w:t>
      </w:r>
      <w:r w:rsidR="00AA1027" w:rsidRPr="13D8279C">
        <w:rPr>
          <w:rFonts w:asciiTheme="minorHAnsi" w:hAnsiTheme="minorHAnsi" w:cs="Arial"/>
          <w:sz w:val="22"/>
          <w:szCs w:val="22"/>
          <w:lang w:val="en-CA"/>
        </w:rPr>
        <w:t xml:space="preserve">such </w:t>
      </w:r>
      <w:r w:rsidRPr="13D8279C">
        <w:rPr>
          <w:rFonts w:asciiTheme="minorHAnsi" w:hAnsiTheme="minorHAnsi" w:cs="Arial"/>
          <w:sz w:val="22"/>
          <w:szCs w:val="22"/>
          <w:lang w:val="en-CA"/>
        </w:rPr>
        <w:t xml:space="preserve">that risks are reduced, </w:t>
      </w:r>
      <w:r w:rsidR="00AA1027" w:rsidRPr="13D8279C">
        <w:rPr>
          <w:rFonts w:asciiTheme="minorHAnsi" w:hAnsiTheme="minorHAnsi" w:cs="Arial"/>
          <w:sz w:val="22"/>
          <w:szCs w:val="22"/>
          <w:lang w:val="en-CA"/>
        </w:rPr>
        <w:t xml:space="preserve">commensurate with </w:t>
      </w:r>
      <w:r w:rsidRPr="13D8279C">
        <w:rPr>
          <w:rFonts w:asciiTheme="minorHAnsi" w:hAnsiTheme="minorHAnsi" w:cs="Arial"/>
          <w:sz w:val="22"/>
          <w:szCs w:val="22"/>
          <w:lang w:val="en-CA"/>
        </w:rPr>
        <w:t>potential environmental threats and hazards.</w:t>
      </w:r>
    </w:p>
    <w:p w14:paraId="064D4D3C" w14:textId="274497CE" w:rsidR="00D4564B" w:rsidRPr="002B5275" w:rsidRDefault="00D4564B" w:rsidP="13D8279C">
      <w:pPr>
        <w:pStyle w:val="SoKPolicyThirdLevelContent"/>
        <w:numPr>
          <w:ilvl w:val="0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13D8279C">
        <w:rPr>
          <w:rFonts w:asciiTheme="minorHAnsi" w:hAnsiTheme="minorHAnsi" w:cs="Arial"/>
          <w:sz w:val="22"/>
          <w:szCs w:val="22"/>
          <w:lang w:val="en-CA"/>
        </w:rPr>
        <w:t xml:space="preserve">Redundancies and other supporting procedures </w:t>
      </w:r>
      <w:r w:rsidR="00AA1027" w:rsidRPr="13D8279C">
        <w:rPr>
          <w:rFonts w:asciiTheme="minorHAnsi" w:hAnsiTheme="minorHAnsi" w:cs="Arial"/>
          <w:sz w:val="22"/>
          <w:szCs w:val="22"/>
          <w:lang w:val="en-CA"/>
        </w:rPr>
        <w:t xml:space="preserve">must </w:t>
      </w:r>
      <w:r w:rsidRPr="13D8279C">
        <w:rPr>
          <w:rFonts w:asciiTheme="minorHAnsi" w:hAnsiTheme="minorHAnsi" w:cs="Arial"/>
          <w:sz w:val="22"/>
          <w:szCs w:val="22"/>
          <w:lang w:val="en-CA"/>
        </w:rPr>
        <w:t>be put in place to protect</w:t>
      </w:r>
      <w:r w:rsidR="002B5275" w:rsidRPr="13D8279C">
        <w:rPr>
          <w:rFonts w:asciiTheme="minorHAnsi" w:hAnsiTheme="minorHAnsi" w:cs="Arial"/>
          <w:sz w:val="22"/>
          <w:szCs w:val="22"/>
          <w:lang w:val="en-CA"/>
        </w:rPr>
        <w:t xml:space="preserve"> </w:t>
      </w:r>
      <w:r w:rsidR="000D2537" w:rsidRPr="13D8279C">
        <w:rPr>
          <w:rFonts w:asciiTheme="minorHAnsi" w:hAnsiTheme="minorHAnsi" w:cs="Arial"/>
          <w:sz w:val="22"/>
          <w:szCs w:val="22"/>
          <w:lang w:val="en-CA"/>
        </w:rPr>
        <w:t>against</w:t>
      </w:r>
      <w:r w:rsidRPr="13D8279C">
        <w:rPr>
          <w:rFonts w:asciiTheme="minorHAnsi" w:hAnsiTheme="minorHAnsi" w:cs="Arial"/>
          <w:sz w:val="22"/>
          <w:szCs w:val="22"/>
          <w:lang w:val="en-CA"/>
        </w:rPr>
        <w:t xml:space="preserve"> power failures and other disruptions, including ensuring that power and telecommunications cabling carrying data is properly protected.</w:t>
      </w:r>
    </w:p>
    <w:p w14:paraId="5E98B822" w14:textId="3F92FBE8" w:rsidR="00D4564B" w:rsidRPr="002B5275" w:rsidRDefault="00D4564B" w:rsidP="13D8279C">
      <w:pPr>
        <w:pStyle w:val="SoKPolicyThirdLevelContent"/>
        <w:numPr>
          <w:ilvl w:val="0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13D8279C">
        <w:rPr>
          <w:rFonts w:asciiTheme="minorHAnsi" w:hAnsiTheme="minorHAnsi" w:cs="Arial"/>
          <w:sz w:val="22"/>
          <w:szCs w:val="22"/>
          <w:lang w:val="en-CA"/>
        </w:rPr>
        <w:t xml:space="preserve">Equipment </w:t>
      </w:r>
      <w:r w:rsidR="00AA1027" w:rsidRPr="13D8279C">
        <w:rPr>
          <w:rFonts w:asciiTheme="minorHAnsi" w:hAnsiTheme="minorHAnsi" w:cs="Arial"/>
          <w:sz w:val="22"/>
          <w:szCs w:val="22"/>
          <w:lang w:val="en-CA"/>
        </w:rPr>
        <w:t xml:space="preserve">must </w:t>
      </w:r>
      <w:r w:rsidRPr="13D8279C">
        <w:rPr>
          <w:rFonts w:asciiTheme="minorHAnsi" w:hAnsiTheme="minorHAnsi" w:cs="Arial"/>
          <w:sz w:val="22"/>
          <w:szCs w:val="22"/>
          <w:lang w:val="en-CA"/>
        </w:rPr>
        <w:t>be regularly maintained.</w:t>
      </w:r>
    </w:p>
    <w:p w14:paraId="23DCE4AD" w14:textId="6D1A8F45" w:rsidR="00D4564B" w:rsidRPr="002B5275" w:rsidRDefault="00D4564B" w:rsidP="13D8279C">
      <w:pPr>
        <w:pStyle w:val="SoKPolicyThirdLevelContent"/>
        <w:numPr>
          <w:ilvl w:val="0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13D8279C">
        <w:rPr>
          <w:rFonts w:asciiTheme="minorHAnsi" w:hAnsiTheme="minorHAnsi" w:cs="Arial"/>
          <w:sz w:val="22"/>
          <w:szCs w:val="22"/>
          <w:lang w:val="en-CA"/>
        </w:rPr>
        <w:t>Any removal of assets containing sensitive or critical data must be</w:t>
      </w:r>
      <w:r w:rsidR="00AA1027" w:rsidRPr="13D8279C">
        <w:rPr>
          <w:rFonts w:asciiTheme="minorHAnsi" w:hAnsiTheme="minorHAnsi" w:cs="Arial"/>
          <w:sz w:val="22"/>
          <w:szCs w:val="22"/>
          <w:lang w:val="en-CA"/>
        </w:rPr>
        <w:t xml:space="preserve"> </w:t>
      </w:r>
      <w:r w:rsidR="00826D96" w:rsidRPr="13D8279C">
        <w:rPr>
          <w:rFonts w:asciiTheme="minorHAnsi" w:hAnsiTheme="minorHAnsi" w:cs="Arial"/>
          <w:sz w:val="22"/>
          <w:szCs w:val="22"/>
          <w:lang w:val="en-CA"/>
        </w:rPr>
        <w:t>authorized prior to removal</w:t>
      </w:r>
      <w:r w:rsidRPr="13D8279C">
        <w:rPr>
          <w:rFonts w:asciiTheme="minorHAnsi" w:hAnsiTheme="minorHAnsi" w:cs="Arial"/>
          <w:sz w:val="22"/>
          <w:szCs w:val="22"/>
          <w:lang w:val="en-CA"/>
        </w:rPr>
        <w:t>.</w:t>
      </w:r>
    </w:p>
    <w:p w14:paraId="6C3D7FC9" w14:textId="1733CC84" w:rsidR="00D4564B" w:rsidRPr="002B5275" w:rsidRDefault="00D4564B" w:rsidP="13D8279C">
      <w:pPr>
        <w:pStyle w:val="SoKPolicyThirdLevelContent"/>
        <w:numPr>
          <w:ilvl w:val="0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13D8279C">
        <w:rPr>
          <w:rFonts w:asciiTheme="minorHAnsi" w:hAnsiTheme="minorHAnsi" w:cs="Arial"/>
          <w:sz w:val="22"/>
          <w:szCs w:val="22"/>
          <w:lang w:val="en-CA"/>
        </w:rPr>
        <w:t xml:space="preserve">Off-site assets storing sensitive or critical data </w:t>
      </w:r>
      <w:r w:rsidR="00826D96" w:rsidRPr="13D8279C">
        <w:rPr>
          <w:rFonts w:asciiTheme="minorHAnsi" w:hAnsiTheme="minorHAnsi" w:cs="Arial"/>
          <w:sz w:val="22"/>
          <w:szCs w:val="22"/>
          <w:lang w:val="en-CA"/>
        </w:rPr>
        <w:t>must</w:t>
      </w:r>
      <w:r w:rsidR="002B5275" w:rsidRPr="13D8279C">
        <w:rPr>
          <w:rFonts w:asciiTheme="minorHAnsi" w:hAnsiTheme="minorHAnsi" w:cs="Arial"/>
          <w:sz w:val="22"/>
          <w:szCs w:val="22"/>
          <w:lang w:val="en-CA"/>
        </w:rPr>
        <w:t xml:space="preserve"> be </w:t>
      </w:r>
      <w:r w:rsidRPr="13D8279C">
        <w:rPr>
          <w:rFonts w:asciiTheme="minorHAnsi" w:hAnsiTheme="minorHAnsi" w:cs="Arial"/>
          <w:sz w:val="22"/>
          <w:szCs w:val="22"/>
          <w:lang w:val="en-CA"/>
        </w:rPr>
        <w:t>treated with security measures</w:t>
      </w:r>
      <w:r w:rsidR="00826D96" w:rsidRPr="13D8279C">
        <w:rPr>
          <w:rFonts w:asciiTheme="minorHAnsi" w:hAnsiTheme="minorHAnsi" w:cs="Arial"/>
          <w:sz w:val="22"/>
          <w:szCs w:val="22"/>
          <w:lang w:val="en-CA"/>
        </w:rPr>
        <w:t xml:space="preserve"> meeting or exceeding these policy requirements</w:t>
      </w:r>
      <w:r w:rsidRPr="13D8279C">
        <w:rPr>
          <w:rFonts w:asciiTheme="minorHAnsi" w:hAnsiTheme="minorHAnsi" w:cs="Arial"/>
          <w:sz w:val="22"/>
          <w:szCs w:val="22"/>
          <w:lang w:val="en-CA"/>
        </w:rPr>
        <w:t xml:space="preserve">, with special consideration of risks inherent to being </w:t>
      </w:r>
      <w:r w:rsidR="002B5275" w:rsidRPr="13D8279C">
        <w:rPr>
          <w:rFonts w:asciiTheme="minorHAnsi" w:hAnsiTheme="minorHAnsi" w:cs="Arial"/>
          <w:sz w:val="22"/>
          <w:szCs w:val="22"/>
          <w:lang w:val="en-CA"/>
        </w:rPr>
        <w:t>off premise</w:t>
      </w:r>
      <w:r w:rsidRPr="13D8279C">
        <w:rPr>
          <w:rFonts w:asciiTheme="minorHAnsi" w:hAnsiTheme="minorHAnsi" w:cs="Arial"/>
          <w:sz w:val="22"/>
          <w:szCs w:val="22"/>
          <w:lang w:val="en-CA"/>
        </w:rPr>
        <w:t>.</w:t>
      </w:r>
    </w:p>
    <w:p w14:paraId="0E5C320A" w14:textId="3B39FB1C" w:rsidR="00D4564B" w:rsidRPr="002B5275" w:rsidRDefault="00D4564B" w:rsidP="13D8279C">
      <w:pPr>
        <w:pStyle w:val="SoKPolicyThirdLevelContent"/>
        <w:numPr>
          <w:ilvl w:val="0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13D8279C">
        <w:rPr>
          <w:rFonts w:asciiTheme="minorHAnsi" w:hAnsiTheme="minorHAnsi" w:cs="Arial"/>
          <w:sz w:val="22"/>
          <w:szCs w:val="22"/>
          <w:lang w:val="en-CA"/>
        </w:rPr>
        <w:lastRenderedPageBreak/>
        <w:t xml:space="preserve">Disposal or re-use of equipment must </w:t>
      </w:r>
      <w:r w:rsidR="00826D96" w:rsidRPr="13D8279C">
        <w:rPr>
          <w:rFonts w:asciiTheme="minorHAnsi" w:hAnsiTheme="minorHAnsi" w:cs="Arial"/>
          <w:sz w:val="22"/>
          <w:szCs w:val="22"/>
          <w:lang w:val="en-CA"/>
        </w:rPr>
        <w:t xml:space="preserve">only </w:t>
      </w:r>
      <w:r w:rsidRPr="13D8279C">
        <w:rPr>
          <w:rFonts w:asciiTheme="minorHAnsi" w:hAnsiTheme="minorHAnsi" w:cs="Arial"/>
          <w:sz w:val="22"/>
          <w:szCs w:val="22"/>
          <w:lang w:val="en-CA"/>
        </w:rPr>
        <w:t xml:space="preserve">be </w:t>
      </w:r>
      <w:r w:rsidR="00826D96" w:rsidRPr="13D8279C">
        <w:rPr>
          <w:rFonts w:asciiTheme="minorHAnsi" w:hAnsiTheme="minorHAnsi" w:cs="Arial"/>
          <w:sz w:val="22"/>
          <w:szCs w:val="22"/>
          <w:lang w:val="en-CA"/>
        </w:rPr>
        <w:t xml:space="preserve">permitted </w:t>
      </w:r>
      <w:r w:rsidRPr="13D8279C">
        <w:rPr>
          <w:rFonts w:asciiTheme="minorHAnsi" w:hAnsiTheme="minorHAnsi" w:cs="Arial"/>
          <w:sz w:val="22"/>
          <w:szCs w:val="22"/>
          <w:lang w:val="en-CA"/>
        </w:rPr>
        <w:t xml:space="preserve">after </w:t>
      </w:r>
      <w:r w:rsidR="00826D96" w:rsidRPr="13D8279C">
        <w:rPr>
          <w:rFonts w:asciiTheme="minorHAnsi" w:hAnsiTheme="minorHAnsi" w:cs="Arial"/>
          <w:sz w:val="22"/>
          <w:szCs w:val="22"/>
          <w:lang w:val="en-CA"/>
        </w:rPr>
        <w:t xml:space="preserve">information has been securely removed, </w:t>
      </w:r>
      <w:r w:rsidR="00606525" w:rsidRPr="13D8279C">
        <w:rPr>
          <w:rFonts w:asciiTheme="minorHAnsi" w:hAnsiTheme="minorHAnsi" w:cs="Arial"/>
          <w:sz w:val="22"/>
          <w:szCs w:val="22"/>
          <w:lang w:val="en-CA"/>
        </w:rPr>
        <w:t>destroyed,</w:t>
      </w:r>
      <w:r w:rsidR="00826D96" w:rsidRPr="13D8279C">
        <w:rPr>
          <w:rFonts w:asciiTheme="minorHAnsi" w:hAnsiTheme="minorHAnsi" w:cs="Arial"/>
          <w:sz w:val="22"/>
          <w:szCs w:val="22"/>
          <w:lang w:val="en-CA"/>
        </w:rPr>
        <w:t xml:space="preserve"> or otherwise rendered unrecoverable</w:t>
      </w:r>
      <w:r w:rsidRPr="13D8279C">
        <w:rPr>
          <w:rFonts w:asciiTheme="minorHAnsi" w:hAnsiTheme="minorHAnsi" w:cs="Arial"/>
          <w:sz w:val="22"/>
          <w:szCs w:val="22"/>
          <w:lang w:val="en-CA"/>
        </w:rPr>
        <w:t>.</w:t>
      </w:r>
    </w:p>
    <w:p w14:paraId="01F87264" w14:textId="0F099322" w:rsidR="00D4564B" w:rsidRPr="002B5275" w:rsidRDefault="00D4564B" w:rsidP="13D8279C">
      <w:pPr>
        <w:pStyle w:val="SoKPolicyThirdLevelContent"/>
        <w:numPr>
          <w:ilvl w:val="0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13D8279C">
        <w:rPr>
          <w:rFonts w:asciiTheme="minorHAnsi" w:hAnsiTheme="minorHAnsi" w:cs="Arial"/>
          <w:sz w:val="22"/>
          <w:szCs w:val="22"/>
          <w:lang w:val="en-CA"/>
        </w:rPr>
        <w:t xml:space="preserve">Unattended equipment </w:t>
      </w:r>
      <w:r w:rsidR="00BD2053">
        <w:rPr>
          <w:rFonts w:asciiTheme="minorHAnsi" w:hAnsiTheme="minorHAnsi" w:cs="Arial"/>
          <w:sz w:val="22"/>
          <w:szCs w:val="22"/>
          <w:lang w:val="en-CA"/>
        </w:rPr>
        <w:t>should</w:t>
      </w:r>
      <w:r w:rsidRPr="13D8279C">
        <w:rPr>
          <w:rFonts w:asciiTheme="minorHAnsi" w:hAnsiTheme="minorHAnsi" w:cs="Arial"/>
          <w:sz w:val="22"/>
          <w:szCs w:val="22"/>
          <w:lang w:val="en-CA"/>
        </w:rPr>
        <w:t xml:space="preserve"> have appropriate protection</w:t>
      </w:r>
      <w:r w:rsidR="002B5275" w:rsidRPr="13D8279C">
        <w:rPr>
          <w:rFonts w:asciiTheme="minorHAnsi" w:hAnsiTheme="minorHAnsi" w:cs="Arial"/>
          <w:sz w:val="22"/>
          <w:szCs w:val="22"/>
          <w:lang w:val="en-CA"/>
        </w:rPr>
        <w:t xml:space="preserve"> against theft</w:t>
      </w:r>
      <w:r w:rsidR="00C277B4" w:rsidRPr="13D8279C">
        <w:rPr>
          <w:rFonts w:asciiTheme="minorHAnsi" w:hAnsiTheme="minorHAnsi" w:cs="Arial"/>
          <w:sz w:val="22"/>
          <w:szCs w:val="22"/>
          <w:lang w:val="en-CA"/>
        </w:rPr>
        <w:t xml:space="preserve"> and misuse</w:t>
      </w:r>
      <w:r w:rsidRPr="13D8279C">
        <w:rPr>
          <w:rFonts w:asciiTheme="minorHAnsi" w:hAnsiTheme="minorHAnsi" w:cs="Arial"/>
          <w:sz w:val="22"/>
          <w:szCs w:val="22"/>
          <w:lang w:val="en-CA"/>
        </w:rPr>
        <w:t>.</w:t>
      </w:r>
    </w:p>
    <w:p w14:paraId="3349281E" w14:textId="670BBE57" w:rsidR="00D4564B" w:rsidRPr="002B5275" w:rsidRDefault="00D4564B" w:rsidP="13D8279C">
      <w:pPr>
        <w:pStyle w:val="SoKPolicyThirdLevelContent"/>
        <w:numPr>
          <w:ilvl w:val="0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50E169AE">
        <w:rPr>
          <w:rFonts w:asciiTheme="minorHAnsi" w:hAnsiTheme="minorHAnsi" w:cs="Arial"/>
          <w:sz w:val="22"/>
          <w:szCs w:val="22"/>
          <w:lang w:val="en-CA"/>
        </w:rPr>
        <w:t xml:space="preserve">Employees are responsible for maintaining their personal workspaces and ensuring media or </w:t>
      </w:r>
      <w:r w:rsidR="002B5275" w:rsidRPr="50E169AE">
        <w:rPr>
          <w:rFonts w:asciiTheme="minorHAnsi" w:hAnsiTheme="minorHAnsi" w:cs="Arial"/>
          <w:sz w:val="22"/>
          <w:szCs w:val="22"/>
          <w:lang w:val="en-CA"/>
        </w:rPr>
        <w:t xml:space="preserve">documents </w:t>
      </w:r>
      <w:r w:rsidR="003E7924">
        <w:rPr>
          <w:rFonts w:asciiTheme="minorHAnsi" w:hAnsiTheme="minorHAnsi" w:cs="Arial"/>
          <w:sz w:val="22"/>
          <w:szCs w:val="22"/>
          <w:lang w:val="en-CA"/>
        </w:rPr>
        <w:t xml:space="preserve">containing sensitive information </w:t>
      </w:r>
      <w:r w:rsidR="00826D96" w:rsidRPr="50E169AE">
        <w:rPr>
          <w:rFonts w:asciiTheme="minorHAnsi" w:hAnsiTheme="minorHAnsi" w:cs="Arial"/>
          <w:sz w:val="22"/>
          <w:szCs w:val="22"/>
          <w:lang w:val="en-CA"/>
        </w:rPr>
        <w:t xml:space="preserve">are </w:t>
      </w:r>
      <w:r w:rsidRPr="50E169AE">
        <w:rPr>
          <w:rFonts w:asciiTheme="minorHAnsi" w:hAnsiTheme="minorHAnsi" w:cs="Arial"/>
          <w:sz w:val="22"/>
          <w:szCs w:val="22"/>
          <w:lang w:val="en-CA"/>
        </w:rPr>
        <w:t xml:space="preserve">properly stored </w:t>
      </w:r>
      <w:r w:rsidR="000D2537" w:rsidRPr="50E169AE">
        <w:rPr>
          <w:rFonts w:asciiTheme="minorHAnsi" w:hAnsiTheme="minorHAnsi" w:cs="Arial"/>
          <w:sz w:val="22"/>
          <w:szCs w:val="22"/>
          <w:lang w:val="en-CA"/>
        </w:rPr>
        <w:t>when unattended</w:t>
      </w:r>
      <w:r w:rsidR="00AF6DD8">
        <w:rPr>
          <w:rFonts w:asciiTheme="minorHAnsi" w:hAnsiTheme="minorHAnsi" w:cs="Arial"/>
          <w:sz w:val="22"/>
          <w:szCs w:val="22"/>
          <w:lang w:val="en-CA"/>
        </w:rPr>
        <w:t>.</w:t>
      </w:r>
    </w:p>
    <w:p w14:paraId="1894CCD0" w14:textId="77777777" w:rsidR="00D4564B" w:rsidRPr="00BA72A5" w:rsidRDefault="00D4564B" w:rsidP="00BA72A5">
      <w:pPr>
        <w:pStyle w:val="Heading2"/>
        <w:rPr>
          <w:rFonts w:asciiTheme="minorHAnsi" w:hAnsiTheme="minorHAnsi"/>
          <w:sz w:val="28"/>
          <w:szCs w:val="28"/>
          <w:u w:val="none"/>
        </w:rPr>
      </w:pPr>
      <w:r w:rsidRPr="00BA72A5">
        <w:rPr>
          <w:rFonts w:asciiTheme="minorHAnsi" w:hAnsiTheme="minorHAnsi"/>
          <w:sz w:val="28"/>
          <w:szCs w:val="28"/>
          <w:u w:val="none"/>
        </w:rPr>
        <w:t>Guidance</w:t>
      </w:r>
    </w:p>
    <w:p w14:paraId="1F81FDBD" w14:textId="77777777" w:rsidR="00D4564B" w:rsidRPr="002B5275" w:rsidRDefault="00D4564B" w:rsidP="00D4564B">
      <w:pPr>
        <w:rPr>
          <w:lang w:val="en-CA"/>
        </w:rPr>
      </w:pPr>
    </w:p>
    <w:tbl>
      <w:tblPr>
        <w:tblStyle w:val="GridTable4"/>
        <w:tblW w:w="4496" w:type="pct"/>
        <w:tblLook w:val="0620" w:firstRow="1" w:lastRow="0" w:firstColumn="0" w:lastColumn="0" w:noHBand="1" w:noVBand="1"/>
      </w:tblPr>
      <w:tblGrid>
        <w:gridCol w:w="3705"/>
        <w:gridCol w:w="6213"/>
      </w:tblGrid>
      <w:tr w:rsidR="00D4564B" w:rsidRPr="002B5275" w14:paraId="57D03A18" w14:textId="77777777" w:rsidTr="00BC5E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868" w:type="pct"/>
          </w:tcPr>
          <w:p w14:paraId="58EFFBA6" w14:textId="77777777" w:rsidR="00D4564B" w:rsidRPr="00BC5ED8" w:rsidRDefault="00D4564B" w:rsidP="00BC5ED8">
            <w:pPr>
              <w:pStyle w:val="Body"/>
              <w:rPr>
                <w:rFonts w:asciiTheme="majorHAnsi" w:hAnsiTheme="majorHAnsi"/>
                <w:bCs w:val="0"/>
                <w:color w:val="FFFFFF" w:themeColor="background1"/>
                <w:sz w:val="24"/>
                <w:lang w:val="en-CA"/>
              </w:rPr>
            </w:pPr>
            <w:r w:rsidRPr="00BC5ED8">
              <w:rPr>
                <w:rFonts w:asciiTheme="majorHAnsi" w:hAnsiTheme="majorHAnsi"/>
                <w:bCs w:val="0"/>
                <w:color w:val="FFFFFF" w:themeColor="background1"/>
                <w:sz w:val="24"/>
                <w:lang w:val="en-CA"/>
              </w:rPr>
              <w:t>Guidance</w:t>
            </w:r>
          </w:p>
        </w:tc>
        <w:tc>
          <w:tcPr>
            <w:tcW w:w="3132" w:type="pct"/>
          </w:tcPr>
          <w:p w14:paraId="0995EDCB" w14:textId="77777777" w:rsidR="00D4564B" w:rsidRPr="00BC5ED8" w:rsidRDefault="00D4564B" w:rsidP="00BC5ED8">
            <w:pPr>
              <w:pStyle w:val="Body"/>
              <w:rPr>
                <w:rFonts w:asciiTheme="majorHAnsi" w:hAnsiTheme="majorHAnsi"/>
                <w:bCs w:val="0"/>
                <w:color w:val="FFFFFF" w:themeColor="background1"/>
                <w:sz w:val="24"/>
                <w:lang w:val="en-CA"/>
              </w:rPr>
            </w:pPr>
            <w:r w:rsidRPr="00BC5ED8">
              <w:rPr>
                <w:rFonts w:asciiTheme="majorHAnsi" w:hAnsiTheme="majorHAnsi"/>
                <w:bCs w:val="0"/>
                <w:color w:val="FFFFFF" w:themeColor="background1"/>
                <w:sz w:val="24"/>
                <w:lang w:val="en-CA"/>
              </w:rPr>
              <w:t>Section</w:t>
            </w:r>
          </w:p>
        </w:tc>
      </w:tr>
      <w:tr w:rsidR="00D4564B" w:rsidRPr="002B5275" w14:paraId="0E99B1C9" w14:textId="77777777" w:rsidTr="00BC5ED8">
        <w:tc>
          <w:tcPr>
            <w:tcW w:w="1868" w:type="pct"/>
          </w:tcPr>
          <w:p w14:paraId="6A519125" w14:textId="77777777" w:rsidR="00D4564B" w:rsidRPr="00BC5ED8" w:rsidRDefault="00D4564B" w:rsidP="00BC5ED8">
            <w:pPr>
              <w:pStyle w:val="Body"/>
            </w:pPr>
            <w:r w:rsidRPr="00BC5ED8">
              <w:t>ISO27001:2013</w:t>
            </w:r>
          </w:p>
        </w:tc>
        <w:tc>
          <w:tcPr>
            <w:tcW w:w="3132" w:type="pct"/>
          </w:tcPr>
          <w:p w14:paraId="563A1DE5" w14:textId="77777777" w:rsidR="00D4564B" w:rsidRPr="00BC5ED8" w:rsidRDefault="00D4564B" w:rsidP="00BC5ED8">
            <w:pPr>
              <w:pStyle w:val="Body"/>
            </w:pPr>
            <w:r w:rsidRPr="00BC5ED8">
              <w:t>A.11 (A.11.1, A.11.2)</w:t>
            </w:r>
          </w:p>
        </w:tc>
      </w:tr>
      <w:tr w:rsidR="00D4564B" w:rsidRPr="00544011" w14:paraId="137A99AD" w14:textId="77777777" w:rsidTr="00BC5ED8">
        <w:tc>
          <w:tcPr>
            <w:tcW w:w="1868" w:type="pct"/>
          </w:tcPr>
          <w:p w14:paraId="39462C75" w14:textId="3649C440" w:rsidR="00D4564B" w:rsidRPr="00BC5ED8" w:rsidRDefault="00D4564B" w:rsidP="00BC5ED8">
            <w:pPr>
              <w:pStyle w:val="Body"/>
            </w:pPr>
            <w:r w:rsidRPr="00BC5ED8">
              <w:t>NIST SP 800-53 v</w:t>
            </w:r>
            <w:r w:rsidR="000D2537" w:rsidRPr="00BC5ED8">
              <w:t>5</w:t>
            </w:r>
          </w:p>
        </w:tc>
        <w:tc>
          <w:tcPr>
            <w:tcW w:w="3132" w:type="pct"/>
          </w:tcPr>
          <w:p w14:paraId="5424666F" w14:textId="3DC10D57" w:rsidR="00D4564B" w:rsidRPr="00BC5ED8" w:rsidRDefault="00D4564B" w:rsidP="00BC5ED8">
            <w:pPr>
              <w:pStyle w:val="Body"/>
            </w:pPr>
            <w:r w:rsidRPr="00BC5ED8">
              <w:t>PE-</w:t>
            </w:r>
            <w:r w:rsidR="000D2537" w:rsidRPr="00BC5ED8">
              <w:t>1</w:t>
            </w:r>
            <w:r w:rsidRPr="00BC5ED8">
              <w:t>~PE-6, MA-5, PE-8, CP-2, CP-6</w:t>
            </w:r>
            <w:r w:rsidR="000D2537" w:rsidRPr="00BC5ED8">
              <w:t>~</w:t>
            </w:r>
            <w:r w:rsidRPr="00BC5ED8">
              <w:t>8, PE-</w:t>
            </w:r>
            <w:r w:rsidR="000D2537" w:rsidRPr="00BC5ED8">
              <w:t>16</w:t>
            </w:r>
            <w:r w:rsidRPr="00BC5ED8">
              <w:t>~PE-1</w:t>
            </w:r>
            <w:r w:rsidR="000D2537" w:rsidRPr="00BC5ED8">
              <w:t>9</w:t>
            </w:r>
            <w:r w:rsidRPr="00BC5ED8">
              <w:t>, MA-2~MA-6, AC-19, AC-20, MP-5, MP-6, MA-2, MP-5</w:t>
            </w:r>
          </w:p>
        </w:tc>
      </w:tr>
    </w:tbl>
    <w:p w14:paraId="61664428" w14:textId="77777777" w:rsidR="00D4564B" w:rsidRPr="00544011" w:rsidRDefault="00D4564B" w:rsidP="00D4564B">
      <w:pPr>
        <w:rPr>
          <w:lang w:val="en-CA"/>
        </w:rPr>
      </w:pPr>
    </w:p>
    <w:p w14:paraId="2B51A938" w14:textId="77777777" w:rsidR="00D4564B" w:rsidRPr="002B5275" w:rsidRDefault="00D4564B" w:rsidP="00D4564B">
      <w:pPr>
        <w:widowControl/>
        <w:spacing w:after="160" w:line="259" w:lineRule="auto"/>
        <w:jc w:val="center"/>
        <w:rPr>
          <w:b/>
          <w:bCs/>
          <w:lang w:val="en-CA"/>
        </w:rPr>
      </w:pPr>
      <w:r w:rsidRPr="002B5275">
        <w:rPr>
          <w:b/>
          <w:bCs/>
          <w:lang w:val="en-CA"/>
        </w:rPr>
        <w:t>DOCUMENT VERSION CONTROL</w:t>
      </w:r>
    </w:p>
    <w:tbl>
      <w:tblPr>
        <w:tblStyle w:val="InfowayTable"/>
        <w:tblW w:w="9918" w:type="dxa"/>
        <w:tblLook w:val="04A0" w:firstRow="1" w:lastRow="0" w:firstColumn="1" w:lastColumn="0" w:noHBand="0" w:noVBand="1"/>
      </w:tblPr>
      <w:tblGrid>
        <w:gridCol w:w="4815"/>
        <w:gridCol w:w="5103"/>
      </w:tblGrid>
      <w:tr w:rsidR="00D84437" w:rsidRPr="00245156" w14:paraId="490C5ECB" w14:textId="77777777" w:rsidTr="000775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8" w:type="dxa"/>
            <w:gridSpan w:val="2"/>
          </w:tcPr>
          <w:p w14:paraId="7406EF04" w14:textId="7F0F0092" w:rsidR="00D84437" w:rsidRPr="00245156" w:rsidRDefault="00B9458B" w:rsidP="000775FB">
            <w:pPr>
              <w:pStyle w:val="Body"/>
              <w:rPr>
                <w:color w:val="FFFFFF" w:themeColor="background1"/>
                <w:lang w:val="en-CA"/>
              </w:rPr>
            </w:pPr>
            <w:bookmarkStart w:id="0" w:name="_Hlk73219612"/>
            <w:r w:rsidRPr="00B9458B">
              <w:rPr>
                <w:color w:val="FFFFFF" w:themeColor="background1"/>
                <w:lang w:val="en-CA"/>
              </w:rPr>
              <w:t>Physical and Environmental  – Supporting Security Policy</w:t>
            </w:r>
          </w:p>
        </w:tc>
      </w:tr>
      <w:tr w:rsidR="00D84437" w:rsidRPr="00245156" w14:paraId="612D794D" w14:textId="77777777" w:rsidTr="000775FB">
        <w:tc>
          <w:tcPr>
            <w:tcW w:w="4815" w:type="dxa"/>
          </w:tcPr>
          <w:p w14:paraId="7A9D72C6" w14:textId="77777777" w:rsidR="00D84437" w:rsidRPr="00245156" w:rsidRDefault="00D84437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Document Owner</w:t>
            </w:r>
          </w:p>
        </w:tc>
        <w:tc>
          <w:tcPr>
            <w:tcW w:w="5103" w:type="dxa"/>
          </w:tcPr>
          <w:p w14:paraId="05491EC1" w14:textId="77777777" w:rsidR="00D84437" w:rsidRPr="00F57CB3" w:rsidRDefault="00D84437" w:rsidP="000775FB">
            <w:pPr>
              <w:pStyle w:val="Body"/>
              <w:rPr>
                <w:lang w:val="en-CA"/>
              </w:rPr>
            </w:pPr>
            <w:r w:rsidRPr="00F57CB3">
              <w:rPr>
                <w:highlight w:val="yellow"/>
                <w:lang w:val="en-CA"/>
              </w:rPr>
              <w:t xml:space="preserve">&lt;e.g. </w:t>
            </w:r>
            <w:r>
              <w:rPr>
                <w:highlight w:val="yellow"/>
                <w:lang w:val="en-CA"/>
              </w:rPr>
              <w:t>Information Security Manager</w:t>
            </w:r>
            <w:r w:rsidRPr="00F57CB3">
              <w:rPr>
                <w:highlight w:val="yellow"/>
                <w:lang w:val="en-CA"/>
              </w:rPr>
              <w:t>&gt;</w:t>
            </w:r>
          </w:p>
        </w:tc>
      </w:tr>
      <w:tr w:rsidR="00D84437" w:rsidRPr="00245156" w14:paraId="5F006E4B" w14:textId="77777777" w:rsidTr="000775FB">
        <w:tc>
          <w:tcPr>
            <w:tcW w:w="4815" w:type="dxa"/>
          </w:tcPr>
          <w:p w14:paraId="289358BD" w14:textId="77777777" w:rsidR="00D84437" w:rsidRPr="00245156" w:rsidRDefault="00D84437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Approving Authority</w:t>
            </w:r>
          </w:p>
        </w:tc>
        <w:tc>
          <w:tcPr>
            <w:tcW w:w="5103" w:type="dxa"/>
          </w:tcPr>
          <w:p w14:paraId="37C0155D" w14:textId="77777777" w:rsidR="00D84437" w:rsidRPr="00245156" w:rsidRDefault="00D84437" w:rsidP="000775FB">
            <w:pPr>
              <w:pStyle w:val="Body"/>
              <w:rPr>
                <w:lang w:val="en-CA"/>
              </w:rPr>
            </w:pPr>
            <w:r w:rsidRPr="00F57CB3">
              <w:rPr>
                <w:highlight w:val="yellow"/>
                <w:lang w:val="en-CA"/>
              </w:rPr>
              <w:t xml:space="preserve">&lt;e.g. </w:t>
            </w:r>
            <w:r>
              <w:rPr>
                <w:highlight w:val="yellow"/>
                <w:lang w:val="en-CA"/>
              </w:rPr>
              <w:t>Chief Information Security Officer</w:t>
            </w:r>
            <w:r w:rsidRPr="00F57CB3">
              <w:rPr>
                <w:highlight w:val="yellow"/>
                <w:lang w:val="en-CA"/>
              </w:rPr>
              <w:t>&gt;</w:t>
            </w:r>
          </w:p>
        </w:tc>
      </w:tr>
      <w:tr w:rsidR="00D84437" w:rsidRPr="00245156" w14:paraId="07F7AAAA" w14:textId="77777777" w:rsidTr="000775FB">
        <w:tc>
          <w:tcPr>
            <w:tcW w:w="4815" w:type="dxa"/>
          </w:tcPr>
          <w:p w14:paraId="2E942776" w14:textId="77777777" w:rsidR="00D84437" w:rsidRPr="00245156" w:rsidRDefault="00D84437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Revision Cycle</w:t>
            </w:r>
          </w:p>
        </w:tc>
        <w:tc>
          <w:tcPr>
            <w:tcW w:w="5103" w:type="dxa"/>
          </w:tcPr>
          <w:p w14:paraId="04BAA925" w14:textId="77777777" w:rsidR="00D84437" w:rsidRPr="00245156" w:rsidRDefault="00D84437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Annual</w:t>
            </w:r>
          </w:p>
        </w:tc>
      </w:tr>
    </w:tbl>
    <w:p w14:paraId="435AF467" w14:textId="77777777" w:rsidR="00D84437" w:rsidRPr="00D274D1" w:rsidRDefault="00D84437" w:rsidP="00D84437">
      <w:pPr>
        <w:rPr>
          <w:lang w:val="en-CA"/>
        </w:rPr>
      </w:pPr>
    </w:p>
    <w:tbl>
      <w:tblPr>
        <w:tblStyle w:val="InfowayTable"/>
        <w:tblW w:w="9923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5240"/>
        <w:gridCol w:w="2835"/>
        <w:gridCol w:w="1848"/>
      </w:tblGrid>
      <w:tr w:rsidR="00D84437" w:rsidRPr="00245156" w14:paraId="22ACCF25" w14:textId="77777777" w:rsidTr="000775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1"/>
        </w:trPr>
        <w:tc>
          <w:tcPr>
            <w:tcW w:w="5240" w:type="dxa"/>
          </w:tcPr>
          <w:p w14:paraId="135EF98C" w14:textId="77777777" w:rsidR="00D84437" w:rsidRPr="00D274D1" w:rsidRDefault="00D84437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Modification</w:t>
            </w:r>
          </w:p>
        </w:tc>
        <w:tc>
          <w:tcPr>
            <w:tcW w:w="2835" w:type="dxa"/>
          </w:tcPr>
          <w:p w14:paraId="3D983970" w14:textId="77777777" w:rsidR="00D84437" w:rsidRPr="00D274D1" w:rsidRDefault="00D84437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Approver</w:t>
            </w:r>
          </w:p>
        </w:tc>
        <w:tc>
          <w:tcPr>
            <w:tcW w:w="1848" w:type="dxa"/>
          </w:tcPr>
          <w:p w14:paraId="13E065C4" w14:textId="77777777" w:rsidR="00D84437" w:rsidRPr="00D274D1" w:rsidRDefault="00D84437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Date</w:t>
            </w:r>
          </w:p>
        </w:tc>
      </w:tr>
      <w:tr w:rsidR="00D84437" w:rsidRPr="00245156" w14:paraId="04FBC936" w14:textId="77777777" w:rsidTr="000775FB">
        <w:trPr>
          <w:trHeight w:val="20"/>
        </w:trPr>
        <w:tc>
          <w:tcPr>
            <w:tcW w:w="0" w:type="dxa"/>
          </w:tcPr>
          <w:p w14:paraId="5A938818" w14:textId="77777777" w:rsidR="00D84437" w:rsidRPr="00D274D1" w:rsidRDefault="00D84437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0" w:type="dxa"/>
          </w:tcPr>
          <w:p w14:paraId="68D8EFC3" w14:textId="77777777" w:rsidR="00D84437" w:rsidRPr="00D274D1" w:rsidRDefault="00D84437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0" w:type="dxa"/>
          </w:tcPr>
          <w:p w14:paraId="6572ED05" w14:textId="77777777" w:rsidR="00D84437" w:rsidRPr="00D274D1" w:rsidDel="00F1192D" w:rsidRDefault="00D84437" w:rsidP="000775FB">
            <w:pPr>
              <w:pStyle w:val="TableData"/>
              <w:rPr>
                <w:lang w:val="en-CA"/>
              </w:rPr>
            </w:pPr>
          </w:p>
        </w:tc>
      </w:tr>
      <w:tr w:rsidR="00D84437" w:rsidRPr="00245156" w14:paraId="2ACFFBEC" w14:textId="77777777" w:rsidTr="000775FB">
        <w:trPr>
          <w:trHeight w:val="20"/>
        </w:trPr>
        <w:tc>
          <w:tcPr>
            <w:tcW w:w="0" w:type="dxa"/>
          </w:tcPr>
          <w:p w14:paraId="4A62E1C7" w14:textId="77777777" w:rsidR="00D84437" w:rsidRPr="00D274D1" w:rsidRDefault="00D84437" w:rsidP="000775FB">
            <w:pPr>
              <w:rPr>
                <w:rFonts w:eastAsia="Calibri" w:cs="Calibri"/>
                <w:lang w:val="en-CA"/>
              </w:rPr>
            </w:pPr>
          </w:p>
        </w:tc>
        <w:tc>
          <w:tcPr>
            <w:tcW w:w="0" w:type="dxa"/>
          </w:tcPr>
          <w:p w14:paraId="4E7C5BDE" w14:textId="77777777" w:rsidR="00D84437" w:rsidRPr="00D274D1" w:rsidRDefault="00D84437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0" w:type="dxa"/>
          </w:tcPr>
          <w:p w14:paraId="13DD45EB" w14:textId="77777777" w:rsidR="00D84437" w:rsidRPr="00D274D1" w:rsidRDefault="00D84437" w:rsidP="000775FB">
            <w:pPr>
              <w:pStyle w:val="TableData"/>
              <w:rPr>
                <w:lang w:val="en-CA"/>
              </w:rPr>
            </w:pPr>
          </w:p>
        </w:tc>
      </w:tr>
      <w:bookmarkEnd w:id="0"/>
    </w:tbl>
    <w:p w14:paraId="15191A4F" w14:textId="77777777" w:rsidR="00D4564B" w:rsidRPr="002B5275" w:rsidRDefault="00D4564B" w:rsidP="00D4564B">
      <w:pPr>
        <w:rPr>
          <w:lang w:val="en-CA"/>
        </w:rPr>
      </w:pPr>
    </w:p>
    <w:p w14:paraId="7F12F8BA" w14:textId="77777777" w:rsidR="00D4564B" w:rsidRPr="002B5275" w:rsidRDefault="00D4564B" w:rsidP="00D4564B">
      <w:pPr>
        <w:rPr>
          <w:lang w:val="en-CA"/>
        </w:rPr>
      </w:pPr>
    </w:p>
    <w:p w14:paraId="15DCE1F9" w14:textId="77777777" w:rsidR="00B8092F" w:rsidRPr="002B5275" w:rsidRDefault="00B8092F">
      <w:pPr>
        <w:rPr>
          <w:lang w:val="en-CA"/>
        </w:rPr>
      </w:pPr>
    </w:p>
    <w:sectPr w:rsidR="00B8092F" w:rsidRPr="002B5275" w:rsidSect="00B8092F">
      <w:headerReference w:type="default" r:id="rId10"/>
      <w:footerReference w:type="default" r:id="rId11"/>
      <w:pgSz w:w="12600" w:h="16200"/>
      <w:pgMar w:top="820" w:right="780" w:bottom="1280" w:left="780" w:header="720" w:footer="108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54ED9" w14:textId="77777777" w:rsidR="00572C84" w:rsidRDefault="00572C84" w:rsidP="00D4564B">
      <w:r>
        <w:separator/>
      </w:r>
    </w:p>
  </w:endnote>
  <w:endnote w:type="continuationSeparator" w:id="0">
    <w:p w14:paraId="52915C6E" w14:textId="77777777" w:rsidR="00572C84" w:rsidRDefault="00572C84" w:rsidP="00D4564B">
      <w:r>
        <w:continuationSeparator/>
      </w:r>
    </w:p>
  </w:endnote>
  <w:endnote w:type="continuationNotice" w:id="1">
    <w:p w14:paraId="1AA96E30" w14:textId="77777777" w:rsidR="00572C84" w:rsidRDefault="00572C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490000" w:usb3="0070006D" w:csb0="00630061" w:csb1="00000074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8AE4F" w14:textId="2C938DB2" w:rsidR="00832EF7" w:rsidRPr="00846888" w:rsidRDefault="00832EF7" w:rsidP="00846888">
    <w:pPr>
      <w:pStyle w:val="FooterReportPortraitwithTOC"/>
    </w:pPr>
    <w:r>
      <w:rPr>
        <w:rFonts w:ascii="Calibri" w:hAnsi="Calibri"/>
      </w:rPr>
      <w:t>©2021 Canada Health Infoway</w:t>
    </w:r>
    <w:r>
      <w:tab/>
      <w:t xml:space="preserve"> </w:t>
    </w:r>
    <w:r>
      <w:rPr>
        <w:noProof w:val="0"/>
      </w:rPr>
      <w:fldChar w:fldCharType="begin"/>
    </w:r>
    <w:r>
      <w:rPr>
        <w:noProof w:val="0"/>
      </w:rPr>
      <w:instrText xml:space="preserve"> PAGE  \* Arabic  \* MERGEFORMAT </w:instrText>
    </w:r>
    <w:r>
      <w:rPr>
        <w:noProof w:val="0"/>
      </w:rPr>
      <w:fldChar w:fldCharType="separate"/>
    </w:r>
    <w:r>
      <w:t>1</w:t>
    </w:r>
    <w:r>
      <w:rPr>
        <w:noProof w:val="0"/>
      </w:rPr>
      <w:fldChar w:fldCharType="end"/>
    </w:r>
  </w:p>
  <w:p w14:paraId="122E9876" w14:textId="3D70F08A" w:rsidR="00B8092F" w:rsidRDefault="00B8092F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8ED1C" w14:textId="77777777" w:rsidR="00572C84" w:rsidRDefault="00572C84" w:rsidP="00D4564B">
      <w:r>
        <w:separator/>
      </w:r>
    </w:p>
  </w:footnote>
  <w:footnote w:type="continuationSeparator" w:id="0">
    <w:p w14:paraId="1D1107CD" w14:textId="77777777" w:rsidR="00572C84" w:rsidRDefault="00572C84" w:rsidP="00D4564B">
      <w:r>
        <w:continuationSeparator/>
      </w:r>
    </w:p>
  </w:footnote>
  <w:footnote w:type="continuationNotice" w:id="1">
    <w:p w14:paraId="08F83EBD" w14:textId="77777777" w:rsidR="00572C84" w:rsidRDefault="00572C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D8197" w14:textId="5DF3E7C6" w:rsidR="00B8092F" w:rsidRPr="00E17240" w:rsidRDefault="13D8279C" w:rsidP="13D8279C">
    <w:pPr>
      <w:pStyle w:val="Title1"/>
      <w:tabs>
        <w:tab w:val="right" w:pos="11040"/>
      </w:tabs>
      <w:rPr>
        <w:b/>
        <w:bCs/>
        <w:noProof/>
        <w:sz w:val="32"/>
        <w:szCs w:val="32"/>
        <w:lang w:val="en-GB" w:eastAsia="en-CA"/>
      </w:rPr>
    </w:pPr>
    <w:r w:rsidRPr="13D8279C">
      <w:rPr>
        <w:b/>
        <w:bCs/>
        <w:noProof/>
        <w:sz w:val="28"/>
        <w:szCs w:val="28"/>
        <w:lang w:val="en-GB" w:eastAsia="en-CA"/>
      </w:rPr>
      <w:t>Physical and Environmental  – Supporting Security Policy</w:t>
    </w:r>
    <w:r w:rsidR="00D4564B">
      <w:tab/>
    </w:r>
    <w:r w:rsidRPr="13D8279C">
      <w:rPr>
        <w:b/>
        <w:bCs/>
        <w:noProof/>
        <w:sz w:val="32"/>
        <w:szCs w:val="32"/>
        <w:lang w:val="en-GB" w:eastAsia="en-CA"/>
      </w:rPr>
      <w:t xml:space="preserve"> </w:t>
    </w:r>
    <w:r w:rsidRPr="00CF7CBC">
      <w:rPr>
        <w:b/>
        <w:bCs/>
        <w:noProof/>
        <w:sz w:val="32"/>
        <w:szCs w:val="32"/>
        <w:highlight w:val="yellow"/>
        <w:lang w:val="en-GB" w:eastAsia="en-CA"/>
      </w:rPr>
      <w:t>&lt;</w:t>
    </w:r>
    <w:r w:rsidR="00CF7CBC" w:rsidRPr="00CF7CBC">
      <w:rPr>
        <w:b/>
        <w:bCs/>
        <w:noProof/>
        <w:sz w:val="32"/>
        <w:szCs w:val="32"/>
        <w:highlight w:val="yellow"/>
        <w:lang w:val="en-GB" w:eastAsia="en-CA"/>
      </w:rPr>
      <w:t>ORG_LOGO</w:t>
    </w:r>
    <w:r w:rsidRPr="00CF7CBC">
      <w:rPr>
        <w:b/>
        <w:bCs/>
        <w:noProof/>
        <w:sz w:val="32"/>
        <w:szCs w:val="32"/>
        <w:highlight w:val="yellow"/>
        <w:lang w:val="en-GB" w:eastAsia="en-CA"/>
      </w:rPr>
      <w:t>&gt;</w:t>
    </w:r>
  </w:p>
  <w:p w14:paraId="33A15D8A" w14:textId="77777777" w:rsidR="00B8092F" w:rsidRDefault="00B8092F" w:rsidP="00B8092F">
    <w:pPr>
      <w:spacing w:line="20" w:lineRule="atLeast"/>
      <w:ind w:left="110"/>
      <w:rPr>
        <w:rFonts w:ascii="Calibri" w:eastAsia="Calibri" w:hAnsi="Calibri" w:cs="Calibri"/>
        <w:sz w:val="2"/>
        <w:szCs w:val="2"/>
      </w:rPr>
    </w:pPr>
  </w:p>
  <w:p w14:paraId="7E83151A" w14:textId="47E44BAA" w:rsidR="00B8092F" w:rsidRPr="00B879F5" w:rsidRDefault="00D4564B" w:rsidP="00FD1745">
    <w:r>
      <w:rPr>
        <w:rFonts w:ascii="Calibri" w:eastAsia="Calibri" w:hAnsi="Calibri" w:cs="Calibri"/>
        <w:noProof/>
        <w:sz w:val="2"/>
        <w:szCs w:val="2"/>
        <w:lang w:val="en-CA" w:eastAsia="en-CA"/>
      </w:rPr>
      <mc:AlternateContent>
        <mc:Choice Requires="wpg">
          <w:drawing>
            <wp:inline distT="0" distB="0" distL="0" distR="0" wp14:anchorId="756642DE" wp14:editId="6F204524">
              <wp:extent cx="7013050" cy="71562"/>
              <wp:effectExtent l="0" t="0" r="16510" b="0"/>
              <wp:docPr id="15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13050" cy="71562"/>
                        <a:chOff x="0" y="0"/>
                        <a:chExt cx="10820" cy="20"/>
                      </a:xfrm>
                    </wpg:grpSpPr>
                    <wpg:grpSp>
                      <wpg:cNvPr id="16" name="Group 12"/>
                      <wpg:cNvGrpSpPr>
                        <a:grpSpLocks/>
                      </wpg:cNvGrpSpPr>
                      <wpg:grpSpPr bwMode="auto">
                        <a:xfrm>
                          <a:off x="10" y="10"/>
                          <a:ext cx="10800" cy="2"/>
                          <a:chOff x="10" y="10"/>
                          <a:chExt cx="10800" cy="2"/>
                        </a:xfrm>
                      </wpg:grpSpPr>
                      <wps:wsp>
                        <wps:cNvPr id="17" name="Freeform 13"/>
                        <wps:cNvSpPr>
                          <a:spLocks/>
                        </wps:cNvSpPr>
                        <wps:spPr bwMode="auto">
                          <a:xfrm>
                            <a:off x="10" y="10"/>
                            <a:ext cx="10800" cy="2"/>
                          </a:xfrm>
                          <a:custGeom>
                            <a:avLst/>
                            <a:gdLst>
                              <a:gd name="T0" fmla="+- 0 10 10"/>
                              <a:gd name="T1" fmla="*/ T0 w 10800"/>
                              <a:gd name="T2" fmla="+- 0 10810 10"/>
                              <a:gd name="T3" fmla="*/ T2 w 108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800">
                                <a:moveTo>
                                  <a:pt x="0" y="0"/>
                                </a:moveTo>
                                <a:lnTo>
                                  <a:pt x="10800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BDC3C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</wp:inline>
          </w:drawing>
        </mc:Choice>
        <mc:Fallback xmlns:arto="http://schemas.microsoft.com/office/word/2006/arto" xmlns:a14="http://schemas.microsoft.com/office/drawing/2010/main" xmlns:a="http://schemas.openxmlformats.org/drawingml/2006/main">
          <w:pict w14:anchorId="2EF24B11">
            <v:group id="Group 11" style="width:552.2pt;height:5.65pt;mso-position-horizontal-relative:char;mso-position-vertical-relative:line" coordsize="10820,20" o:spid="_x0000_s1026" w14:anchorId="72F70AB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">
              <v:group id="Group 12" style="position:absolute;left:10;top:10;width:10800;height:2" coordsize="10800,2" coordorigin="10,10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<v:shape id="Freeform 13" style="position:absolute;left:10;top:10;width:10800;height:2;visibility:visible;mso-wrap-style:square;v-text-anchor:top" coordsize="10800,2" o:spid="_x0000_s1028" filled="f" strokecolor="#bdc3c6" strokeweight="1pt" path="m,l10800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">
                  <v:path arrowok="t" o:connecttype="custom" o:connectlocs="0,0;10800,0" o:connectangles="0,0"/>
                </v:shape>
              </v:group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EB4CD2"/>
    <w:multiLevelType w:val="hybridMultilevel"/>
    <w:tmpl w:val="D0586C5C"/>
    <w:lvl w:ilvl="0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A6D2DD3"/>
    <w:multiLevelType w:val="hybridMultilevel"/>
    <w:tmpl w:val="518C031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8D7BC2"/>
    <w:multiLevelType w:val="hybridMultilevel"/>
    <w:tmpl w:val="CBBC7C32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KzMDa2MDY1NTI1MzFR0lEKTi0uzszPAykwrQUAZsilNCwAAAA="/>
  </w:docVars>
  <w:rsids>
    <w:rsidRoot w:val="00D4564B"/>
    <w:rsid w:val="000241BA"/>
    <w:rsid w:val="00086852"/>
    <w:rsid w:val="00095DA2"/>
    <w:rsid w:val="000B27C3"/>
    <w:rsid w:val="000D2537"/>
    <w:rsid w:val="00121CD9"/>
    <w:rsid w:val="00164752"/>
    <w:rsid w:val="00175532"/>
    <w:rsid w:val="002B5275"/>
    <w:rsid w:val="0036776C"/>
    <w:rsid w:val="00370D99"/>
    <w:rsid w:val="003D7B4A"/>
    <w:rsid w:val="003E7924"/>
    <w:rsid w:val="003F5AC4"/>
    <w:rsid w:val="004B306D"/>
    <w:rsid w:val="004E115A"/>
    <w:rsid w:val="004E3973"/>
    <w:rsid w:val="004F5BDA"/>
    <w:rsid w:val="00544011"/>
    <w:rsid w:val="0056221D"/>
    <w:rsid w:val="00572C84"/>
    <w:rsid w:val="005A7440"/>
    <w:rsid w:val="005D76EB"/>
    <w:rsid w:val="00606525"/>
    <w:rsid w:val="006213EC"/>
    <w:rsid w:val="006633A6"/>
    <w:rsid w:val="006C63C8"/>
    <w:rsid w:val="006E690C"/>
    <w:rsid w:val="007B505E"/>
    <w:rsid w:val="00826905"/>
    <w:rsid w:val="00826D96"/>
    <w:rsid w:val="00832409"/>
    <w:rsid w:val="00832EF7"/>
    <w:rsid w:val="00874BA6"/>
    <w:rsid w:val="008E6975"/>
    <w:rsid w:val="008F62D1"/>
    <w:rsid w:val="00920C5D"/>
    <w:rsid w:val="00950162"/>
    <w:rsid w:val="0097247A"/>
    <w:rsid w:val="00AA1027"/>
    <w:rsid w:val="00AB7B4F"/>
    <w:rsid w:val="00AC7D1A"/>
    <w:rsid w:val="00AF6DD8"/>
    <w:rsid w:val="00B15868"/>
    <w:rsid w:val="00B61878"/>
    <w:rsid w:val="00B8092F"/>
    <w:rsid w:val="00B9458B"/>
    <w:rsid w:val="00BA72A5"/>
    <w:rsid w:val="00BC5ED8"/>
    <w:rsid w:val="00BD2053"/>
    <w:rsid w:val="00BF2F20"/>
    <w:rsid w:val="00C277B4"/>
    <w:rsid w:val="00C53D74"/>
    <w:rsid w:val="00C5414A"/>
    <w:rsid w:val="00CC0746"/>
    <w:rsid w:val="00CD4480"/>
    <w:rsid w:val="00CF7CBC"/>
    <w:rsid w:val="00D10AD8"/>
    <w:rsid w:val="00D4564B"/>
    <w:rsid w:val="00D575E6"/>
    <w:rsid w:val="00D84437"/>
    <w:rsid w:val="00D94123"/>
    <w:rsid w:val="00E07587"/>
    <w:rsid w:val="00E17240"/>
    <w:rsid w:val="00EC0095"/>
    <w:rsid w:val="00EF0639"/>
    <w:rsid w:val="00F510CB"/>
    <w:rsid w:val="00F63FA3"/>
    <w:rsid w:val="00F817C4"/>
    <w:rsid w:val="00F90A9F"/>
    <w:rsid w:val="00F95716"/>
    <w:rsid w:val="00FA4FC5"/>
    <w:rsid w:val="00FD1745"/>
    <w:rsid w:val="09B56B21"/>
    <w:rsid w:val="13D8279C"/>
    <w:rsid w:val="2759756F"/>
    <w:rsid w:val="2768B808"/>
    <w:rsid w:val="289197D9"/>
    <w:rsid w:val="2B98F330"/>
    <w:rsid w:val="2F00D95D"/>
    <w:rsid w:val="32E87513"/>
    <w:rsid w:val="393E8E3A"/>
    <w:rsid w:val="48B36231"/>
    <w:rsid w:val="50E169AE"/>
    <w:rsid w:val="581ABAF2"/>
    <w:rsid w:val="5B525BB4"/>
    <w:rsid w:val="6596CE2C"/>
    <w:rsid w:val="672B1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981FC7"/>
  <w15:chartTrackingRefBased/>
  <w15:docId w15:val="{BB21298C-6830-4E73-BCDA-BC6349B49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rsid w:val="00D4564B"/>
    <w:pPr>
      <w:widowControl w:val="0"/>
      <w:spacing w:after="0" w:line="240" w:lineRule="auto"/>
    </w:pPr>
    <w:rPr>
      <w:lang w:val="en-US"/>
    </w:rPr>
  </w:style>
  <w:style w:type="paragraph" w:styleId="Heading2">
    <w:name w:val="heading 2"/>
    <w:basedOn w:val="Normal"/>
    <w:next w:val="Normal"/>
    <w:link w:val="Heading2Char"/>
    <w:qFormat/>
    <w:rsid w:val="00D4564B"/>
    <w:pPr>
      <w:keepNext/>
      <w:widowControl/>
      <w:spacing w:before="360"/>
      <w:jc w:val="both"/>
      <w:outlineLvl w:val="1"/>
    </w:pPr>
    <w:rPr>
      <w:rFonts w:ascii="Times New Roman Bold" w:eastAsia="Times New Roman" w:hAnsi="Times New Roman Bold" w:cs="Times New Roman"/>
      <w:b/>
      <w:sz w:val="24"/>
      <w:szCs w:val="24"/>
      <w:u w:val="single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4564B"/>
    <w:rPr>
      <w:rFonts w:ascii="Times New Roman Bold" w:eastAsia="Times New Roman" w:hAnsi="Times New Roman Bold" w:cs="Times New Roman"/>
      <w:b/>
      <w:sz w:val="24"/>
      <w:szCs w:val="24"/>
      <w:u w:val="single"/>
    </w:rPr>
  </w:style>
  <w:style w:type="paragraph" w:styleId="BodyText">
    <w:name w:val="Body Text"/>
    <w:basedOn w:val="Normal"/>
    <w:link w:val="BodyTextChar"/>
    <w:uiPriority w:val="1"/>
    <w:rsid w:val="00D4564B"/>
    <w:pPr>
      <w:ind w:left="480"/>
    </w:pPr>
    <w:rPr>
      <w:rFonts w:ascii="Calibri" w:eastAsia="Calibri" w:hAnsi="Calibr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4564B"/>
    <w:rPr>
      <w:rFonts w:ascii="Calibri" w:eastAsia="Calibri" w:hAnsi="Calibri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D4564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4564B"/>
    <w:rPr>
      <w:lang w:val="en-US"/>
    </w:rPr>
  </w:style>
  <w:style w:type="paragraph" w:customStyle="1" w:styleId="Title1">
    <w:name w:val="Title1"/>
    <w:basedOn w:val="Normal"/>
    <w:link w:val="TITLEChar"/>
    <w:uiPriority w:val="1"/>
    <w:qFormat/>
    <w:rsid w:val="00D4564B"/>
    <w:pPr>
      <w:spacing w:before="3"/>
    </w:pPr>
    <w:rPr>
      <w:rFonts w:ascii="Calibri" w:eastAsia="Calibri" w:hAnsi="Calibri" w:cs="Calibri"/>
      <w:color w:val="58595B"/>
      <w:spacing w:val="-2"/>
      <w:sz w:val="54"/>
      <w:szCs w:val="54"/>
    </w:rPr>
  </w:style>
  <w:style w:type="character" w:customStyle="1" w:styleId="TITLEChar">
    <w:name w:val="TITLE Char"/>
    <w:basedOn w:val="DefaultParagraphFont"/>
    <w:link w:val="Title1"/>
    <w:uiPriority w:val="1"/>
    <w:rsid w:val="00D4564B"/>
    <w:rPr>
      <w:rFonts w:ascii="Calibri" w:eastAsia="Calibri" w:hAnsi="Calibri" w:cs="Calibri"/>
      <w:color w:val="58595B"/>
      <w:spacing w:val="-2"/>
      <w:sz w:val="54"/>
      <w:szCs w:val="54"/>
      <w:lang w:val="en-US"/>
    </w:rPr>
  </w:style>
  <w:style w:type="table" w:styleId="TableGrid">
    <w:name w:val="Table Grid"/>
    <w:basedOn w:val="TableNormal"/>
    <w:uiPriority w:val="39"/>
    <w:rsid w:val="00D456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oKPolicyThirdLevelContent">
    <w:name w:val="SoK Policy Third Level Content"/>
    <w:basedOn w:val="Normal"/>
    <w:rsid w:val="00D4564B"/>
    <w:pPr>
      <w:widowControl/>
      <w:ind w:left="1440"/>
    </w:pPr>
    <w:rPr>
      <w:rFonts w:ascii="Calibri" w:eastAsia="Times New Roman" w:hAnsi="Calibri" w:cs="Times New Roman"/>
      <w:sz w:val="24"/>
      <w:szCs w:val="20"/>
      <w:lang w:eastAsia="en-CA"/>
    </w:rPr>
  </w:style>
  <w:style w:type="table" w:styleId="GridTable4-Accent1">
    <w:name w:val="Grid Table 4 Accent 1"/>
    <w:basedOn w:val="TableNormal"/>
    <w:uiPriority w:val="49"/>
    <w:rsid w:val="00D4564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D4564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564B"/>
    <w:rPr>
      <w:lang w:val="en-US"/>
    </w:rPr>
  </w:style>
  <w:style w:type="paragraph" w:styleId="ListParagraph">
    <w:name w:val="List Paragraph"/>
    <w:basedOn w:val="Normal"/>
    <w:uiPriority w:val="34"/>
    <w:qFormat/>
    <w:rsid w:val="00D4564B"/>
    <w:pPr>
      <w:widowControl/>
      <w:ind w:left="720"/>
      <w:contextualSpacing/>
    </w:pPr>
    <w:rPr>
      <w:rFonts w:ascii="Arial" w:eastAsia="Times New Roman" w:hAnsi="Arial" w:cs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016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0162"/>
    <w:rPr>
      <w:rFonts w:ascii="Segoe UI" w:hAnsi="Segoe UI" w:cs="Segoe UI"/>
      <w:sz w:val="18"/>
      <w:szCs w:val="18"/>
      <w:lang w:val="en-US"/>
    </w:rPr>
  </w:style>
  <w:style w:type="character" w:styleId="CommentReference">
    <w:name w:val="annotation reference"/>
    <w:basedOn w:val="DefaultParagraphFont"/>
    <w:semiHidden/>
    <w:unhideWhenUsed/>
    <w:rsid w:val="00F81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817C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17C4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17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17C4"/>
    <w:rPr>
      <w:b/>
      <w:bCs/>
      <w:sz w:val="20"/>
      <w:szCs w:val="20"/>
      <w:lang w:val="en-US"/>
    </w:rPr>
  </w:style>
  <w:style w:type="table" w:customStyle="1" w:styleId="InfowayTable">
    <w:name w:val="Infoway Table"/>
    <w:basedOn w:val="TableNormal"/>
    <w:uiPriority w:val="99"/>
    <w:rsid w:val="00D84437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ajorHAnsi" w:hAnsiTheme="majorHAnsi"/>
        <w:b/>
        <w:sz w:val="24"/>
      </w:rPr>
      <w:tblPr/>
      <w:tcPr>
        <w:shd w:val="clear" w:color="auto" w:fill="000000" w:themeFill="text1"/>
      </w:tcPr>
    </w:tblStylePr>
  </w:style>
  <w:style w:type="paragraph" w:customStyle="1" w:styleId="Body">
    <w:name w:val="Body."/>
    <w:basedOn w:val="Normal"/>
    <w:qFormat/>
    <w:rsid w:val="00D84437"/>
    <w:pPr>
      <w:widowControl/>
      <w:spacing w:before="120" w:after="120"/>
    </w:pPr>
    <w:rPr>
      <w:rFonts w:eastAsia="Calibri"/>
      <w:color w:val="000000" w:themeColor="text1"/>
      <w:spacing w:val="-3"/>
      <w:szCs w:val="24"/>
    </w:rPr>
  </w:style>
  <w:style w:type="paragraph" w:customStyle="1" w:styleId="TableData">
    <w:name w:val="Table Data."/>
    <w:basedOn w:val="Normal"/>
    <w:qFormat/>
    <w:rsid w:val="00D84437"/>
    <w:pPr>
      <w:spacing w:before="120" w:after="120"/>
      <w:ind w:right="389"/>
    </w:pPr>
    <w:rPr>
      <w:rFonts w:eastAsia="Calibri" w:cs="Calibri"/>
      <w:szCs w:val="24"/>
    </w:rPr>
  </w:style>
  <w:style w:type="table" w:styleId="GridTable4">
    <w:name w:val="Grid Table 4"/>
    <w:basedOn w:val="TableNormal"/>
    <w:uiPriority w:val="49"/>
    <w:rsid w:val="00BC5ED8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FooterReportPortraitwithTOC">
    <w:name w:val="Footer Report Portrait with TOC."/>
    <w:basedOn w:val="Normal"/>
    <w:link w:val="FooterReportPortraitwithTOCChar"/>
    <w:qFormat/>
    <w:rsid w:val="00832EF7"/>
    <w:pPr>
      <w:pBdr>
        <w:top w:val="single" w:sz="4" w:space="10" w:color="A6A6A6" w:themeColor="background1" w:themeShade="A6"/>
      </w:pBdr>
      <w:tabs>
        <w:tab w:val="right" w:pos="10440"/>
      </w:tabs>
      <w:spacing w:before="120" w:after="120" w:line="276" w:lineRule="auto"/>
    </w:pPr>
    <w:rPr>
      <w:noProof/>
    </w:rPr>
  </w:style>
  <w:style w:type="character" w:customStyle="1" w:styleId="FooterReportPortraitwithTOCChar">
    <w:name w:val="Footer Report Portrait with TOC. Char"/>
    <w:basedOn w:val="DefaultParagraphFont"/>
    <w:link w:val="FooterReportPortraitwithTOC"/>
    <w:rsid w:val="00832EF7"/>
    <w:rPr>
      <w:noProof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42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DA0C48139ADB49BD04E43896F9989B" ma:contentTypeVersion="4" ma:contentTypeDescription="Create a new document." ma:contentTypeScope="" ma:versionID="e0f5fb1e8b8969d4a28cc955094cd794">
  <xsd:schema xmlns:xsd="http://www.w3.org/2001/XMLSchema" xmlns:xs="http://www.w3.org/2001/XMLSchema" xmlns:p="http://schemas.microsoft.com/office/2006/metadata/properties" xmlns:ns2="92da6ecc-c20b-4a90-921b-0625e068fc27" targetNamespace="http://schemas.microsoft.com/office/2006/metadata/properties" ma:root="true" ma:fieldsID="e6faa006f9cd3afbc5be0a75c2c385c0" ns2:_="">
    <xsd:import namespace="92da6ecc-c20b-4a90-921b-0625e068fc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a6ecc-c20b-4a90-921b-0625e068fc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998ABC-9938-42F5-82DF-B6A44197D3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a6ecc-c20b-4a90-921b-0625e068fc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756AC6-D798-4466-815A-9D6BF74DCF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95C12C4-0774-46AC-A569-5BCF7A747F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Canada Health Infoway</Company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amwestgate@infoway-inforoute.ca</dc:creator>
  <cp:keywords/>
  <dc:description/>
  <cp:lastModifiedBy>Laura Payne</cp:lastModifiedBy>
  <cp:revision>3</cp:revision>
  <cp:lastPrinted>2019-06-10T22:23:00Z</cp:lastPrinted>
  <dcterms:created xsi:type="dcterms:W3CDTF">2021-07-23T05:37:00Z</dcterms:created>
  <dcterms:modified xsi:type="dcterms:W3CDTF">2021-07-23T05:50:00Z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0x0101003ADA0C48139ADB49BD04E43896F9989B</vt:lpwstr>
  </property>
</Properties>
</file>